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A1" w:rsidRPr="00C46807" w:rsidRDefault="00196EA1" w:rsidP="00196EA1">
      <w:pPr>
        <w:jc w:val="right"/>
      </w:pPr>
      <w:bookmarkStart w:id="0" w:name="_GoBack"/>
      <w:bookmarkEnd w:id="0"/>
      <w:r w:rsidRPr="00C46807">
        <w:t>Приложение к ООП СОО,</w:t>
      </w:r>
    </w:p>
    <w:p w:rsidR="00196EA1" w:rsidRPr="00C46807" w:rsidRDefault="00196EA1" w:rsidP="00196EA1">
      <w:pPr>
        <w:jc w:val="right"/>
      </w:pPr>
      <w:r w:rsidRPr="00C46807">
        <w:t>утвержденной приказом МАОУ «СОШ №4»</w:t>
      </w:r>
    </w:p>
    <w:p w:rsidR="00196EA1" w:rsidRPr="00C46807" w:rsidRDefault="00196EA1" w:rsidP="00196EA1">
      <w:pPr>
        <w:jc w:val="right"/>
      </w:pPr>
      <w:r w:rsidRPr="00C46807">
        <w:t>от «31» августа 2021 г. № 905/О</w:t>
      </w: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right"/>
      </w:pPr>
    </w:p>
    <w:p w:rsidR="00196EA1" w:rsidRDefault="00196EA1" w:rsidP="00196EA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196EA1" w:rsidRDefault="00196EA1" w:rsidP="00196E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учебного предмета</w:t>
      </w:r>
    </w:p>
    <w:p w:rsidR="00196EA1" w:rsidRDefault="00196EA1" w:rsidP="00196E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«Физика»</w:t>
      </w:r>
    </w:p>
    <w:p w:rsidR="00196EA1" w:rsidRDefault="00196EA1" w:rsidP="00196E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 класс (база)</w:t>
      </w:r>
    </w:p>
    <w:p w:rsidR="00196EA1" w:rsidRDefault="00196EA1" w:rsidP="00196EA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(2ч. в </w:t>
      </w:r>
      <w:proofErr w:type="spellStart"/>
      <w:r>
        <w:rPr>
          <w:b/>
          <w:sz w:val="56"/>
          <w:szCs w:val="56"/>
        </w:rPr>
        <w:t>нед</w:t>
      </w:r>
      <w:proofErr w:type="spellEnd"/>
      <w:r>
        <w:rPr>
          <w:b/>
          <w:sz w:val="56"/>
          <w:szCs w:val="56"/>
        </w:rPr>
        <w:t>., 70 часов в год)</w:t>
      </w:r>
    </w:p>
    <w:p w:rsidR="00196EA1" w:rsidRDefault="00196EA1" w:rsidP="00196EA1">
      <w:pPr>
        <w:rPr>
          <w:b/>
          <w:sz w:val="56"/>
          <w:szCs w:val="56"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rPr>
          <w:b/>
        </w:rPr>
      </w:pPr>
    </w:p>
    <w:p w:rsidR="00196EA1" w:rsidRDefault="00196EA1" w:rsidP="00196EA1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Учитель: Карпова С.М.</w:t>
      </w:r>
    </w:p>
    <w:p w:rsidR="00196EA1" w:rsidRDefault="00196EA1" w:rsidP="00196EA1">
      <w:pPr>
        <w:jc w:val="center"/>
        <w:rPr>
          <w:b/>
          <w:i/>
          <w:sz w:val="36"/>
          <w:szCs w:val="36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rPr>
          <w:b/>
          <w:sz w:val="48"/>
          <w:szCs w:val="48"/>
        </w:rPr>
      </w:pPr>
    </w:p>
    <w:p w:rsidR="00196EA1" w:rsidRDefault="00196EA1" w:rsidP="00196E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2021 – 2022</w:t>
      </w:r>
    </w:p>
    <w:p w:rsidR="00196EA1" w:rsidRDefault="00196EA1" w:rsidP="00196EA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учебный год</w:t>
      </w:r>
    </w:p>
    <w:p w:rsidR="00196EA1" w:rsidRPr="002D3451" w:rsidRDefault="00196EA1" w:rsidP="00196EA1">
      <w:r>
        <w:rPr>
          <w:sz w:val="28"/>
          <w:szCs w:val="28"/>
        </w:rPr>
        <w:br w:type="page"/>
      </w:r>
    </w:p>
    <w:p w:rsidR="00B0188D" w:rsidRDefault="00B0188D" w:rsidP="00681E17">
      <w:pPr>
        <w:rPr>
          <w:sz w:val="28"/>
          <w:szCs w:val="28"/>
        </w:rPr>
        <w:sectPr w:rsidR="00B0188D" w:rsidSect="00B0188D">
          <w:pgSz w:w="11906" w:h="16838"/>
          <w:pgMar w:top="425" w:right="992" w:bottom="731" w:left="851" w:header="709" w:footer="709" w:gutter="0"/>
          <w:cols w:space="708"/>
          <w:docGrid w:linePitch="360"/>
        </w:sectPr>
      </w:pPr>
    </w:p>
    <w:p w:rsidR="00681E17" w:rsidRDefault="00681E17" w:rsidP="00681E17">
      <w:pPr>
        <w:rPr>
          <w:sz w:val="28"/>
          <w:szCs w:val="28"/>
        </w:rPr>
      </w:pPr>
    </w:p>
    <w:p w:rsidR="006C26FC" w:rsidRDefault="006C26FC" w:rsidP="006C26FC">
      <w:pPr>
        <w:pBdr>
          <w:bottom w:val="single" w:sz="6" w:space="1" w:color="auto"/>
        </w:pBdr>
        <w:jc w:val="center"/>
        <w:rPr>
          <w:b/>
          <w:i/>
        </w:rPr>
      </w:pPr>
    </w:p>
    <w:p w:rsidR="006C26FC" w:rsidRDefault="006C26FC" w:rsidP="006C26FC">
      <w:pPr>
        <w:pStyle w:val="14"/>
        <w:keepNext/>
        <w:keepLines/>
        <w:shd w:val="clear" w:color="auto" w:fill="auto"/>
        <w:spacing w:before="0" w:after="0" w:line="36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Лист согласования</w:t>
      </w:r>
    </w:p>
    <w:p w:rsidR="006C26FC" w:rsidRDefault="006C26FC" w:rsidP="006C26FC">
      <w:pPr>
        <w:pStyle w:val="14"/>
        <w:keepNext/>
        <w:keepLines/>
        <w:shd w:val="clear" w:color="auto" w:fill="auto"/>
        <w:spacing w:before="0" w:after="0" w:line="36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рабочей программы учебного курса</w:t>
      </w:r>
    </w:p>
    <w:p w:rsidR="006C26FC" w:rsidRDefault="006C26FC" w:rsidP="006C26FC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 xml:space="preserve">Физика </w:t>
      </w:r>
    </w:p>
    <w:p w:rsidR="006C26FC" w:rsidRDefault="006C26FC" w:rsidP="006C26FC">
      <w:pPr>
        <w:jc w:val="right"/>
        <w:rPr>
          <w:b/>
          <w:i/>
        </w:rPr>
      </w:pPr>
    </w:p>
    <w:p w:rsidR="00006672" w:rsidRDefault="00006672" w:rsidP="00006672">
      <w:pPr>
        <w:rPr>
          <w:b/>
          <w:i/>
        </w:rPr>
      </w:pPr>
      <w:r>
        <w:rPr>
          <w:b/>
          <w:i/>
        </w:rPr>
        <w:t xml:space="preserve">_______10  (база)_____класс        </w:t>
      </w:r>
    </w:p>
    <w:p w:rsidR="00006672" w:rsidRDefault="00006672" w:rsidP="00006672">
      <w:pPr>
        <w:rPr>
          <w:b/>
          <w:i/>
        </w:rPr>
      </w:pPr>
    </w:p>
    <w:p w:rsidR="00006672" w:rsidRPr="00DE342D" w:rsidRDefault="00006672" w:rsidP="00006672">
      <w:pPr>
        <w:rPr>
          <w:b/>
          <w:i/>
        </w:rPr>
      </w:pPr>
      <w:r w:rsidRPr="00DE342D">
        <w:rPr>
          <w:b/>
          <w:i/>
        </w:rPr>
        <w:t>(по программе_</w:t>
      </w:r>
      <w:r w:rsidR="00DE342D">
        <w:t>Касьянов В.А., «Физика-10»</w:t>
      </w:r>
      <w:r w:rsidR="00DE342D" w:rsidRPr="00DE342D">
        <w:t xml:space="preserve"> (базовый уровень).</w:t>
      </w:r>
    </w:p>
    <w:p w:rsidR="00006672" w:rsidRPr="00DE342D" w:rsidRDefault="00006672" w:rsidP="00006672">
      <w:pPr>
        <w:rPr>
          <w:b/>
          <w:i/>
        </w:rPr>
      </w:pPr>
      <w:proofErr w:type="spellStart"/>
      <w:r w:rsidRPr="00DE342D">
        <w:rPr>
          <w:b/>
          <w:i/>
        </w:rPr>
        <w:t>Учитель__Карпова</w:t>
      </w:r>
      <w:proofErr w:type="spellEnd"/>
      <w:r w:rsidRPr="00DE342D">
        <w:rPr>
          <w:b/>
          <w:i/>
        </w:rPr>
        <w:t xml:space="preserve"> С.М.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3680"/>
        <w:gridCol w:w="2409"/>
      </w:tblGrid>
      <w:tr w:rsidR="00196EA1" w:rsidTr="00196EA1">
        <w:trPr>
          <w:trHeight w:val="44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Подпись</w:t>
            </w:r>
          </w:p>
        </w:tc>
      </w:tr>
      <w:tr w:rsidR="00196EA1" w:rsidTr="00196EA1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Рассмотрено на заседании МО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Протокол № 1  от 31.08.2021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ind w:left="120"/>
            </w:pPr>
            <w:r>
              <w:t>Руководитель МО</w:t>
            </w:r>
          </w:p>
          <w:p w:rsidR="00196EA1" w:rsidRDefault="00196EA1" w:rsidP="00196EA1">
            <w:pPr>
              <w:ind w:left="120"/>
              <w:rPr>
                <w:lang w:eastAsia="en-US"/>
              </w:rPr>
            </w:pPr>
          </w:p>
        </w:tc>
      </w:tr>
      <w:tr w:rsidR="00196EA1" w:rsidTr="00196EA1">
        <w:trPr>
          <w:trHeight w:val="7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spacing w:line="277" w:lineRule="exact"/>
              <w:ind w:left="120"/>
              <w:rPr>
                <w:lang w:eastAsia="en-US"/>
              </w:rPr>
            </w:pPr>
            <w:r>
              <w:t xml:space="preserve">Согласовано заместителем директора, курирующего предмет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«____» ________20</w:t>
            </w:r>
            <w:r w:rsidRPr="0060097A">
              <w:t>2</w:t>
            </w:r>
            <w:r>
              <w:t>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55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Рассмотрено на заседании МС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54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  <w:r>
              <w:t>Утверждена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569"/>
        </w:trPr>
        <w:tc>
          <w:tcPr>
            <w:tcW w:w="10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EA1" w:rsidRDefault="00196EA1" w:rsidP="00196EA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Корректировка программы</w:t>
            </w:r>
          </w:p>
        </w:tc>
      </w:tr>
      <w:tr w:rsidR="00196EA1" w:rsidTr="00196EA1">
        <w:trPr>
          <w:trHeight w:val="5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spacing w:line="281" w:lineRule="exact"/>
              <w:ind w:left="120"/>
              <w:rPr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ind w:left="12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ind w:right="246"/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EA1" w:rsidTr="00196EA1">
        <w:trPr>
          <w:trHeight w:val="2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EA1" w:rsidRDefault="00196EA1" w:rsidP="00196EA1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6C26FC" w:rsidRDefault="006C26FC" w:rsidP="006C26FC">
      <w:pPr>
        <w:pStyle w:val="14"/>
        <w:keepNext/>
        <w:keepLines/>
        <w:shd w:val="clear" w:color="auto" w:fill="auto"/>
        <w:spacing w:before="0" w:after="0" w:line="360" w:lineRule="exact"/>
        <w:rPr>
          <w:sz w:val="24"/>
          <w:szCs w:val="24"/>
        </w:rPr>
      </w:pPr>
    </w:p>
    <w:p w:rsidR="006C26FC" w:rsidRDefault="006C26FC" w:rsidP="006C26FC">
      <w:pPr>
        <w:jc w:val="both"/>
        <w:rPr>
          <w:b/>
          <w:sz w:val="20"/>
          <w:lang w:eastAsia="en-US"/>
        </w:rPr>
      </w:pPr>
    </w:p>
    <w:p w:rsidR="006C26FC" w:rsidRDefault="006C26FC" w:rsidP="006C26FC">
      <w:pPr>
        <w:jc w:val="both"/>
        <w:rPr>
          <w:b/>
          <w:i/>
        </w:rPr>
      </w:pPr>
      <w:r>
        <w:rPr>
          <w:b/>
          <w:i/>
        </w:rPr>
        <w:t>Программа принята:</w:t>
      </w:r>
    </w:p>
    <w:p w:rsidR="006C26FC" w:rsidRDefault="006C26FC" w:rsidP="006C26FC">
      <w:pPr>
        <w:jc w:val="both"/>
        <w:rPr>
          <w:b/>
          <w:i/>
        </w:rPr>
      </w:pPr>
    </w:p>
    <w:p w:rsidR="006C26FC" w:rsidRDefault="006C26FC" w:rsidP="006C26FC">
      <w:pPr>
        <w:jc w:val="both"/>
        <w:rPr>
          <w:i/>
        </w:rPr>
      </w:pPr>
      <w:r>
        <w:rPr>
          <w:i/>
        </w:rPr>
        <w:t>Заместитель директора ______________  ______________________  _________________</w:t>
      </w:r>
    </w:p>
    <w:p w:rsidR="006C26FC" w:rsidRDefault="006C26FC" w:rsidP="006C26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(дата)                                       (ФИО)                               (подпись)</w:t>
      </w:r>
    </w:p>
    <w:p w:rsidR="006C26FC" w:rsidRDefault="006C26FC" w:rsidP="006C26FC">
      <w:pPr>
        <w:jc w:val="both"/>
      </w:pPr>
    </w:p>
    <w:p w:rsidR="006C26FC" w:rsidRDefault="006C26FC" w:rsidP="006C26FC">
      <w:pPr>
        <w:jc w:val="both"/>
        <w:rPr>
          <w:i/>
        </w:rPr>
      </w:pPr>
      <w:r>
        <w:rPr>
          <w:i/>
        </w:rPr>
        <w:t>Заполнение журнала ______________________ календарно-тематическому планированию</w:t>
      </w:r>
    </w:p>
    <w:p w:rsidR="006C26FC" w:rsidRDefault="006C26FC" w:rsidP="006C26F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(соответствует/не соответствует)</w:t>
      </w:r>
    </w:p>
    <w:p w:rsidR="006C26FC" w:rsidRDefault="006C26FC" w:rsidP="006C26FC">
      <w:pPr>
        <w:jc w:val="both"/>
      </w:pPr>
    </w:p>
    <w:p w:rsidR="006C26FC" w:rsidRDefault="006C26FC">
      <w:pPr>
        <w:rPr>
          <w:sz w:val="28"/>
          <w:szCs w:val="28"/>
        </w:rPr>
      </w:pPr>
    </w:p>
    <w:p w:rsidR="006C26FC" w:rsidRDefault="006C26FC">
      <w:pPr>
        <w:rPr>
          <w:sz w:val="28"/>
          <w:szCs w:val="28"/>
        </w:rPr>
      </w:pPr>
    </w:p>
    <w:p w:rsidR="00AB27BB" w:rsidRDefault="00AB27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26FC" w:rsidRDefault="006C26FC">
      <w:pPr>
        <w:rPr>
          <w:sz w:val="28"/>
          <w:szCs w:val="28"/>
        </w:rPr>
      </w:pPr>
    </w:p>
    <w:p w:rsidR="006C36A4" w:rsidRDefault="005A59E4" w:rsidP="006C36A4">
      <w:pPr>
        <w:pStyle w:val="c3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CA7E55">
        <w:rPr>
          <w:b/>
        </w:rPr>
        <w:t>I.</w:t>
      </w:r>
      <w:r>
        <w:rPr>
          <w:b/>
        </w:rPr>
        <w:t xml:space="preserve"> </w:t>
      </w:r>
      <w:r w:rsidR="006C36A4" w:rsidRPr="00463D08">
        <w:rPr>
          <w:b/>
          <w:bCs/>
          <w:color w:val="000000"/>
        </w:rPr>
        <w:t>Планируемые результаты</w:t>
      </w:r>
    </w:p>
    <w:p w:rsidR="006C36A4" w:rsidRDefault="006C36A4" w:rsidP="00D7789B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b/>
          <w:bCs/>
        </w:rPr>
        <w:t xml:space="preserve">Личностными результатами </w:t>
      </w:r>
      <w:r w:rsidRPr="00B94749">
        <w:t>обучения физике в</w:t>
      </w:r>
      <w:r>
        <w:t xml:space="preserve"> </w:t>
      </w:r>
      <w:r w:rsidRPr="00B94749">
        <w:t>средней школе являются:</w:t>
      </w:r>
    </w:p>
    <w:p w:rsidR="00196EA1" w:rsidRPr="00EC3E92" w:rsidRDefault="00196EA1" w:rsidP="00196EA1">
      <w:pPr>
        <w:pStyle w:val="a4"/>
        <w:numPr>
          <w:ilvl w:val="0"/>
          <w:numId w:val="11"/>
        </w:numPr>
        <w:autoSpaceDE w:val="0"/>
        <w:autoSpaceDN w:val="0"/>
        <w:adjustRightInd w:val="0"/>
        <w:ind w:right="226"/>
        <w:jc w:val="both"/>
        <w:rPr>
          <w:i/>
          <w:iCs/>
        </w:rPr>
      </w:pPr>
      <w:r w:rsidRPr="00EC3E92">
        <w:rPr>
          <w:i/>
          <w:iCs/>
        </w:rPr>
        <w:t xml:space="preserve">в сфере отношений обучающихся к себе, к своему здоровью, к познанию себя 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 готовность и способность к отстаиванию собственного мнения, к саморазвитию и самовоспитанию в соответствии с</w:t>
      </w:r>
      <w:r w:rsidRPr="00B94749">
        <w:rPr>
          <w:i/>
          <w:iCs/>
        </w:rPr>
        <w:t xml:space="preserve"> </w:t>
      </w:r>
      <w:r w:rsidRPr="00B94749">
        <w:t>общечеловеческими ценностями и идеалами гражданского общества;</w:t>
      </w:r>
    </w:p>
    <w:p w:rsidR="00196EA1" w:rsidRPr="00EC3E92" w:rsidRDefault="00196EA1" w:rsidP="00196EA1">
      <w:pPr>
        <w:pStyle w:val="a4"/>
        <w:numPr>
          <w:ilvl w:val="0"/>
          <w:numId w:val="12"/>
        </w:numPr>
        <w:autoSpaceDE w:val="0"/>
        <w:autoSpaceDN w:val="0"/>
        <w:adjustRightInd w:val="0"/>
        <w:ind w:right="226"/>
        <w:jc w:val="both"/>
        <w:rPr>
          <w:i/>
          <w:iCs/>
        </w:rPr>
      </w:pPr>
      <w:r w:rsidRPr="00EC3E92">
        <w:rPr>
          <w:i/>
          <w:iCs/>
        </w:rPr>
        <w:t xml:space="preserve">в сфере отношений обучающихся к закону, государству и к гражданскому обществу </w:t>
      </w:r>
      <w:r w:rsidRPr="00EC3E92">
        <w:t>— мировоззрение, соответствующее современному уровню</w:t>
      </w:r>
      <w:r w:rsidRPr="00EC3E92">
        <w:rPr>
          <w:i/>
          <w:iCs/>
        </w:rPr>
        <w:t xml:space="preserve"> </w:t>
      </w:r>
      <w:r w:rsidRPr="00EC3E92">
        <w:t>развития науки и общественной практики;</w:t>
      </w:r>
    </w:p>
    <w:p w:rsidR="00196EA1" w:rsidRPr="00EC3E92" w:rsidRDefault="00196EA1" w:rsidP="00196EA1">
      <w:pPr>
        <w:pStyle w:val="a4"/>
        <w:numPr>
          <w:ilvl w:val="0"/>
          <w:numId w:val="13"/>
        </w:numPr>
        <w:autoSpaceDE w:val="0"/>
        <w:autoSpaceDN w:val="0"/>
        <w:adjustRightInd w:val="0"/>
        <w:ind w:right="226"/>
        <w:jc w:val="both"/>
        <w:rPr>
          <w:i/>
          <w:iCs/>
        </w:rPr>
      </w:pPr>
      <w:r w:rsidRPr="00EC3E92">
        <w:rPr>
          <w:i/>
          <w:iCs/>
        </w:rPr>
        <w:t xml:space="preserve">в сфере отношений обучающихся к окружающему миру, к живой природе, художественной культуре 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  <w:rPr>
          <w:i/>
          <w:iCs/>
        </w:rPr>
      </w:pPr>
      <w:r w:rsidRPr="00B94749">
        <w:t>— мировоззрение, соответствующее современному уровню развития науки, значимость</w:t>
      </w:r>
      <w:r w:rsidRPr="00B94749">
        <w:rPr>
          <w:i/>
          <w:iCs/>
        </w:rPr>
        <w:t xml:space="preserve"> </w:t>
      </w:r>
      <w:r w:rsidRPr="00B94749">
        <w:t>науки, готовность к научно-техническому творчеству, владение достоверной информацией о передовых</w:t>
      </w:r>
      <w:r w:rsidRPr="00B94749">
        <w:rPr>
          <w:i/>
          <w:iCs/>
        </w:rPr>
        <w:t xml:space="preserve"> </w:t>
      </w:r>
      <w:r w:rsidRPr="00B94749">
        <w:t>достижениях и открытиях мировой и отечественной</w:t>
      </w:r>
      <w:r w:rsidRPr="00B94749">
        <w:rPr>
          <w:i/>
          <w:iCs/>
        </w:rPr>
        <w:t xml:space="preserve"> </w:t>
      </w:r>
      <w:r w:rsidRPr="00B94749">
        <w:t>науки, заинтересованность в научных знаниях об</w:t>
      </w:r>
      <w:r w:rsidRPr="00B94749">
        <w:rPr>
          <w:i/>
          <w:iCs/>
        </w:rPr>
        <w:t xml:space="preserve"> </w:t>
      </w:r>
      <w:r w:rsidRPr="00B94749">
        <w:t>устройстве мира и общества; готовность и способность к образованию, в том числе самообразованию;</w:t>
      </w:r>
    </w:p>
    <w:p w:rsidR="00196EA1" w:rsidRPr="00EC3E92" w:rsidRDefault="00196EA1" w:rsidP="00196EA1">
      <w:pPr>
        <w:pStyle w:val="a4"/>
        <w:numPr>
          <w:ilvl w:val="0"/>
          <w:numId w:val="14"/>
        </w:numPr>
        <w:autoSpaceDE w:val="0"/>
        <w:autoSpaceDN w:val="0"/>
        <w:adjustRightInd w:val="0"/>
        <w:ind w:right="226"/>
        <w:jc w:val="both"/>
        <w:rPr>
          <w:i/>
          <w:iCs/>
        </w:rPr>
      </w:pPr>
      <w:r w:rsidRPr="00EC3E92">
        <w:rPr>
          <w:i/>
          <w:iCs/>
        </w:rPr>
        <w:t>в сфере отношений обучающихся к труду, в сфере социально-экономических отношений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i/>
          <w:iCs/>
        </w:rPr>
        <w:t xml:space="preserve"> </w:t>
      </w:r>
      <w:r w:rsidRPr="00B94749">
        <w:t>—</w:t>
      </w:r>
      <w:r w:rsidRPr="00B94749">
        <w:rPr>
          <w:i/>
          <w:iCs/>
        </w:rPr>
        <w:t xml:space="preserve"> </w:t>
      </w:r>
      <w:r w:rsidRPr="00B94749">
        <w:t>осознанный выбор будущей профессии как путь и</w:t>
      </w:r>
      <w:r w:rsidRPr="00B94749">
        <w:rPr>
          <w:i/>
          <w:iCs/>
        </w:rPr>
        <w:t xml:space="preserve"> </w:t>
      </w:r>
      <w:r w:rsidRPr="00B94749">
        <w:t>способ реализации собственных жизненных планов;</w:t>
      </w:r>
      <w:r w:rsidRPr="00B94749">
        <w:rPr>
          <w:i/>
          <w:iCs/>
        </w:rPr>
        <w:t xml:space="preserve"> </w:t>
      </w:r>
      <w:r w:rsidRPr="00B94749">
        <w:t>готовность обучающихся к трудовой профессиональной деятельности как к возможности участия в</w:t>
      </w:r>
      <w:r w:rsidRPr="00B94749">
        <w:rPr>
          <w:i/>
          <w:iCs/>
        </w:rPr>
        <w:t xml:space="preserve"> </w:t>
      </w:r>
      <w:r w:rsidRPr="00B94749">
        <w:t>решении личных, общественных, государственных,</w:t>
      </w:r>
      <w:r w:rsidRPr="00B94749">
        <w:rPr>
          <w:i/>
          <w:iCs/>
        </w:rPr>
        <w:t xml:space="preserve"> </w:t>
      </w:r>
      <w:r w:rsidRPr="00B94749">
        <w:t xml:space="preserve">общенациональных проблем; потребность трудиться, уважение к труду и людям труда, трудовым 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  <w:rPr>
          <w:i/>
          <w:iCs/>
        </w:rPr>
      </w:pPr>
      <w:r w:rsidRPr="00B94749">
        <w:t>достижениям, добросовестное, ответственное и творческое отношение к разным видам трудовой деятельности.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b/>
          <w:bCs/>
        </w:rPr>
        <w:t xml:space="preserve">Метапредметные результаты </w:t>
      </w:r>
      <w:r w:rsidRPr="00B94749">
        <w:t>освоения курса физики в средней школе представлены тремя группами универсальных учебных действий.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  <w:rPr>
          <w:b/>
          <w:bCs/>
        </w:rPr>
      </w:pPr>
      <w:r w:rsidRPr="00B94749">
        <w:rPr>
          <w:b/>
          <w:bCs/>
        </w:rPr>
        <w:t>Регулятивные универсальные учебные действия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i/>
          <w:iCs/>
        </w:rPr>
        <w:t>Выпускник научится</w:t>
      </w:r>
      <w:r w:rsidRPr="00B94749">
        <w:t>: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 xml:space="preserve">—самостоятельно определять цели, ставить и формулировать собственные задачи в </w:t>
      </w:r>
      <w:proofErr w:type="gramStart"/>
      <w:r w:rsidRPr="00B94749">
        <w:t>образователь-ной</w:t>
      </w:r>
      <w:proofErr w:type="gramEnd"/>
      <w:r w:rsidRPr="00B94749">
        <w:t xml:space="preserve"> деятельности;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—сопоставлять имеющиеся возможности и необходимые для достижения цели ресурсы;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—организовывать эффективный поиск ресурсов, необходимых для достижения поставленной цели;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—определять несколько путей достижения поставленной цели;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—выбирать оптимальный путь достижения цели с учетом эффективности расходования ресурсов;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—задавать параметры и критерии, по которым можно определить, что цель достигнута;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—сопоставлять полученный результат деятельности с поставленной заранее целью;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—оценивать последствия достижения поставленной цели в деятельности, собственной жизни и жизни окружающих людей.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  <w:rPr>
          <w:b/>
          <w:bCs/>
        </w:rPr>
      </w:pPr>
      <w:r w:rsidRPr="00B94749">
        <w:rPr>
          <w:b/>
          <w:bCs/>
        </w:rPr>
        <w:t>Познавательные универсальные учебные действия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i/>
          <w:iCs/>
        </w:rPr>
        <w:t>Выпускник научится</w:t>
      </w:r>
      <w:r w:rsidRPr="00B94749">
        <w:t>: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—критически оценивать и интерпретировать информацию с разных позиций;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—распознавать и фиксировать противоречия в информационных источниках;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—осуществлять развернутый информационный поиск и ставить на его основе новые (учебные и познавательные) задачи;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—искать и находить обобщенные способы решения задач;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—приводить критические аргументы как в отношении собственного суждения, так и в отношении действий и суждений другого;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—анализировать и преобразовывать проблемно-противоречивые ситуации;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lastRenderedPageBreak/>
        <w:t>—выстраивать индивидуальную образовательную траекторию, учитывая ограничения со стороны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других участников и ресурсные ограничения;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  <w:rPr>
          <w:b/>
          <w:bCs/>
        </w:rPr>
      </w:pPr>
      <w:r w:rsidRPr="00B94749">
        <w:rPr>
          <w:b/>
          <w:bCs/>
        </w:rPr>
        <w:t>Коммуникативные универсальные учебные действия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rPr>
          <w:i/>
          <w:iCs/>
        </w:rPr>
        <w:t>Выпускник научится</w:t>
      </w:r>
      <w:r w:rsidRPr="00B94749">
        <w:t>: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—развернуто, логично и точно излагать свою точку зрения с использованием адекватных (устных и письменных) языковых средств;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—координировать и выполнять работу в условиях виртуального взаимодействия (или сочетания реального и виртуального);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—согласовывать позиции членов команды в процессе работы над общим продуктом/решением;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—представлять публично результаты индивидуальной и групповой деятельности как перед знакомой, так и перед незнакомой аудиторией;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—воспринимать критические замечания как ресурс собственного развития;</w:t>
      </w:r>
    </w:p>
    <w:p w:rsidR="00196EA1" w:rsidRPr="00B94749" w:rsidRDefault="00196EA1" w:rsidP="00196EA1">
      <w:pPr>
        <w:autoSpaceDE w:val="0"/>
        <w:autoSpaceDN w:val="0"/>
        <w:adjustRightInd w:val="0"/>
        <w:ind w:left="426" w:right="226"/>
        <w:jc w:val="both"/>
      </w:pPr>
      <w:r w:rsidRPr="00B94749">
        <w:t>—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196EA1" w:rsidRPr="00B94749" w:rsidRDefault="00196EA1" w:rsidP="00196EA1">
      <w:pPr>
        <w:ind w:left="426" w:right="226"/>
        <w:jc w:val="both"/>
      </w:pPr>
      <w:r w:rsidRPr="00B94749">
        <w:rPr>
          <w:b/>
          <w:bCs/>
        </w:rPr>
        <w:t xml:space="preserve">Предметные результаты </w:t>
      </w:r>
      <w:r w:rsidRPr="00B94749">
        <w:t>обучения физике в средней школе на углубленном уровне представим по темам.</w:t>
      </w:r>
    </w:p>
    <w:p w:rsidR="008C7C64" w:rsidRDefault="00196EA1" w:rsidP="00E2448B">
      <w:pPr>
        <w:jc w:val="center"/>
        <w:rPr>
          <w:b/>
        </w:rPr>
      </w:pPr>
      <w:r w:rsidRPr="002A361E">
        <w:rPr>
          <w:b/>
          <w:lang w:val="en-US"/>
        </w:rPr>
        <w:t>II</w:t>
      </w:r>
      <w:r w:rsidRPr="002A361E">
        <w:rPr>
          <w:b/>
        </w:rPr>
        <w:t xml:space="preserve">. </w:t>
      </w:r>
      <w:proofErr w:type="gramStart"/>
      <w:r w:rsidR="008C7C64" w:rsidRPr="00E2448B">
        <w:rPr>
          <w:b/>
        </w:rPr>
        <w:t>СОДЕРЖАНИЕ  ПРОГРАММЫ</w:t>
      </w:r>
      <w:proofErr w:type="gramEnd"/>
    </w:p>
    <w:p w:rsidR="006C36A4" w:rsidRPr="00282B9A" w:rsidRDefault="006C36A4" w:rsidP="006C36A4">
      <w:pPr>
        <w:jc w:val="center"/>
        <w:rPr>
          <w:b/>
        </w:rPr>
      </w:pPr>
      <w:r w:rsidRPr="00282B9A">
        <w:rPr>
          <w:b/>
          <w:bCs/>
        </w:rPr>
        <w:t xml:space="preserve"> (</w:t>
      </w:r>
      <w:r w:rsidR="00196EA1">
        <w:rPr>
          <w:b/>
        </w:rPr>
        <w:t>70</w:t>
      </w:r>
      <w:r w:rsidR="00196EA1" w:rsidRPr="00282B9A">
        <w:rPr>
          <w:b/>
        </w:rPr>
        <w:t>ч.</w:t>
      </w:r>
      <w:r w:rsidRPr="00282B9A">
        <w:rPr>
          <w:b/>
        </w:rPr>
        <w:t xml:space="preserve">, </w:t>
      </w:r>
      <w:r w:rsidR="00196EA1" w:rsidRPr="00282B9A">
        <w:rPr>
          <w:b/>
        </w:rPr>
        <w:t>2ч в неделю)</w:t>
      </w:r>
    </w:p>
    <w:p w:rsidR="00E2448B" w:rsidRPr="00E2448B" w:rsidRDefault="00956072" w:rsidP="006C36A4">
      <w:pPr>
        <w:jc w:val="center"/>
        <w:rPr>
          <w:b/>
        </w:rPr>
      </w:pPr>
      <w:r w:rsidRPr="00E2448B">
        <w:rPr>
          <w:rStyle w:val="c9"/>
          <w:b/>
          <w:bCs/>
        </w:rPr>
        <w:t xml:space="preserve"> </w:t>
      </w:r>
    </w:p>
    <w:p w:rsidR="00E2448B" w:rsidRPr="008C0E4C" w:rsidRDefault="00292063" w:rsidP="0006038F">
      <w:pPr>
        <w:shd w:val="clear" w:color="auto" w:fill="FFFFFF"/>
        <w:ind w:left="10" w:hanging="10"/>
        <w:rPr>
          <w:b/>
          <w:sz w:val="28"/>
        </w:rPr>
      </w:pPr>
      <w:r>
        <w:rPr>
          <w:b/>
          <w:bCs/>
          <w:sz w:val="28"/>
        </w:rPr>
        <w:t>Повторение (1ч)</w:t>
      </w:r>
    </w:p>
    <w:p w:rsidR="00E2448B" w:rsidRPr="008C0E4C" w:rsidRDefault="00E2448B" w:rsidP="00E2448B">
      <w:pPr>
        <w:shd w:val="clear" w:color="auto" w:fill="FFFFFF"/>
        <w:ind w:left="10" w:firstLine="699"/>
        <w:rPr>
          <w:b/>
          <w:bCs/>
          <w:i/>
          <w:sz w:val="28"/>
        </w:rPr>
      </w:pPr>
      <w:r w:rsidRPr="008C0E4C">
        <w:rPr>
          <w:b/>
          <w:bCs/>
          <w:sz w:val="28"/>
        </w:rPr>
        <w:t xml:space="preserve">Физика в познании вещества, поля, пространства и времени </w:t>
      </w:r>
      <w:r w:rsidRPr="008C0E4C">
        <w:rPr>
          <w:b/>
          <w:bCs/>
          <w:i/>
          <w:sz w:val="28"/>
        </w:rPr>
        <w:t>(</w:t>
      </w:r>
      <w:r w:rsidR="00FD0213" w:rsidRPr="008C0E4C">
        <w:rPr>
          <w:b/>
          <w:bCs/>
          <w:i/>
          <w:sz w:val="28"/>
        </w:rPr>
        <w:t>1</w:t>
      </w:r>
      <w:r w:rsidRPr="008C0E4C">
        <w:rPr>
          <w:b/>
          <w:bCs/>
          <w:i/>
          <w:sz w:val="28"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Что изучает физика. Органы чувств как источник информации об окружающем мире. Физический экс</w:t>
      </w:r>
      <w:r w:rsidRPr="00E2448B">
        <w:softHyphen/>
        <w:t>перимент, теория. Физические модели. Идея атомиз</w:t>
      </w:r>
      <w:r w:rsidRPr="00E2448B">
        <w:softHyphen/>
        <w:t>ма. Фундаментальные взаимодействия.</w:t>
      </w:r>
    </w:p>
    <w:p w:rsidR="00E2448B" w:rsidRPr="002A0849" w:rsidRDefault="00E2448B" w:rsidP="00E2448B">
      <w:pPr>
        <w:shd w:val="clear" w:color="auto" w:fill="FFFFFF"/>
        <w:ind w:left="10" w:firstLine="699"/>
        <w:rPr>
          <w:b/>
          <w:bCs/>
          <w:sz w:val="32"/>
        </w:rPr>
      </w:pPr>
      <w:r w:rsidRPr="002A0849">
        <w:rPr>
          <w:b/>
          <w:bCs/>
          <w:sz w:val="32"/>
        </w:rPr>
        <w:t>Механика (</w:t>
      </w:r>
      <w:r w:rsidR="00DF1BC4" w:rsidRPr="002A0849">
        <w:rPr>
          <w:b/>
          <w:bCs/>
          <w:sz w:val="32"/>
        </w:rPr>
        <w:t>3</w:t>
      </w:r>
      <w:r w:rsidRPr="002A0849">
        <w:rPr>
          <w:b/>
          <w:bCs/>
          <w:sz w:val="32"/>
        </w:rPr>
        <w:t>4 ч)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i/>
        </w:rPr>
      </w:pPr>
      <w:r w:rsidRPr="00E2448B">
        <w:rPr>
          <w:b/>
          <w:i/>
        </w:rPr>
        <w:t>Кинематика материальной точки (</w:t>
      </w:r>
      <w:r w:rsidR="00A70430">
        <w:rPr>
          <w:b/>
          <w:i/>
        </w:rPr>
        <w:t>1</w:t>
      </w:r>
      <w:r w:rsidR="00AC2568">
        <w:rPr>
          <w:b/>
          <w:i/>
        </w:rPr>
        <w:t>0</w:t>
      </w:r>
      <w:r w:rsidRPr="00E2448B">
        <w:rPr>
          <w:b/>
          <w:i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Траектория. Закон движения. Перемещение. Путь и перемещение. Средняя скорость. Мгновенная ско</w:t>
      </w:r>
      <w:r w:rsidRPr="00E2448B">
        <w:softHyphen/>
        <w:t>рость. Относительная скорость движения тел. Рав</w:t>
      </w:r>
      <w:r w:rsidRPr="00E2448B">
        <w:softHyphen/>
        <w:t>номерное прямолинейное движение. Ускорение. Пря</w:t>
      </w:r>
      <w:r w:rsidRPr="00E2448B">
        <w:softHyphen/>
        <w:t>молинейное движение с постоянным ускорением. Равнопеременное прямолинейное движение. Свобод</w:t>
      </w:r>
      <w:r w:rsidRPr="00E2448B">
        <w:softHyphen/>
        <w:t>ное падение тел. Одномерное движение в поле тяжес</w:t>
      </w:r>
      <w:r w:rsidRPr="00E2448B">
        <w:softHyphen/>
        <w:t>ти при наличии начальной скорости. Баллистическое движение. Кинематика периодического движения. Вращательное и колебательное движение материаль</w:t>
      </w:r>
      <w:r w:rsidRPr="00E2448B">
        <w:softHyphen/>
        <w:t>ной точки.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</w:rPr>
      </w:pPr>
      <w:r w:rsidRPr="00E2448B">
        <w:rPr>
          <w:b/>
          <w:bCs/>
        </w:rPr>
        <w:t>Динамика материальной точки (</w:t>
      </w:r>
      <w:r w:rsidR="00A70430">
        <w:rPr>
          <w:b/>
          <w:bCs/>
        </w:rPr>
        <w:t>9</w:t>
      </w:r>
      <w:r w:rsidRPr="00E2448B">
        <w:rPr>
          <w:b/>
          <w:bCs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Принцип относительности Галилея. Первый закон Ньютона. Второй закон Ньютона. Третий закон Нью</w:t>
      </w:r>
      <w:r w:rsidRPr="00E2448B">
        <w:softHyphen/>
        <w:t>тона. Гравитационная сила. Закон всемирного тяготе</w:t>
      </w:r>
      <w:r w:rsidRPr="00E2448B">
        <w:softHyphen/>
        <w:t>ния. Сила тяжести. Сила упругости. Вес тела. Сила трения. Применение законов Ньютона.</w:t>
      </w:r>
    </w:p>
    <w:p w:rsidR="00E2448B" w:rsidRDefault="00E2448B" w:rsidP="00E2448B">
      <w:pPr>
        <w:shd w:val="clear" w:color="auto" w:fill="FFFFFF"/>
        <w:ind w:left="720"/>
        <w:rPr>
          <w:b/>
          <w:bCs/>
          <w:i/>
        </w:rPr>
      </w:pPr>
      <w:r w:rsidRPr="00E2448B">
        <w:rPr>
          <w:b/>
          <w:bCs/>
          <w:i/>
        </w:rPr>
        <w:t>Лабораторные работы</w:t>
      </w:r>
    </w:p>
    <w:p w:rsidR="00F2594C" w:rsidRPr="00E2448B" w:rsidRDefault="00F2594C" w:rsidP="00E2448B">
      <w:pPr>
        <w:shd w:val="clear" w:color="auto" w:fill="FFFFFF"/>
        <w:ind w:left="720"/>
        <w:rPr>
          <w:b/>
          <w:bCs/>
          <w:i/>
        </w:rPr>
      </w:pPr>
      <w:r w:rsidRPr="00F2594C">
        <w:rPr>
          <w:bCs/>
        </w:rPr>
        <w:t>1</w:t>
      </w:r>
      <w:r>
        <w:rPr>
          <w:b/>
          <w:bCs/>
          <w:i/>
        </w:rPr>
        <w:t xml:space="preserve">. </w:t>
      </w:r>
      <w:r w:rsidRPr="00F2594C">
        <w:rPr>
          <w:bCs/>
        </w:rPr>
        <w:t>Исследование соотношения перемещений при равноускоренном движении</w:t>
      </w:r>
      <w:r>
        <w:rPr>
          <w:bCs/>
        </w:rPr>
        <w:t>.</w:t>
      </w:r>
    </w:p>
    <w:p w:rsidR="00DF1BC4" w:rsidRDefault="00F2594C" w:rsidP="00DF1BC4">
      <w:pPr>
        <w:shd w:val="clear" w:color="auto" w:fill="FFFFFF"/>
        <w:overflowPunct w:val="0"/>
        <w:autoSpaceDE w:val="0"/>
        <w:autoSpaceDN w:val="0"/>
        <w:adjustRightInd w:val="0"/>
        <w:ind w:left="1069"/>
        <w:textAlignment w:val="baseline"/>
      </w:pPr>
      <w:r>
        <w:t>2</w:t>
      </w:r>
      <w:r w:rsidR="00DF1BC4">
        <w:t xml:space="preserve">. </w:t>
      </w:r>
      <w:r w:rsidR="008C0E4C">
        <w:t>Измерение коэффициента трения скольжения</w:t>
      </w:r>
      <w:r w:rsidR="00DF1BC4" w:rsidRPr="00E2448B">
        <w:t>.</w:t>
      </w:r>
    </w:p>
    <w:p w:rsidR="00E2448B" w:rsidRPr="00E2448B" w:rsidRDefault="00F2594C" w:rsidP="00DF1BC4">
      <w:pPr>
        <w:shd w:val="clear" w:color="auto" w:fill="FFFFFF"/>
        <w:overflowPunct w:val="0"/>
        <w:autoSpaceDE w:val="0"/>
        <w:autoSpaceDN w:val="0"/>
        <w:adjustRightInd w:val="0"/>
        <w:ind w:left="1069"/>
        <w:textAlignment w:val="baseline"/>
      </w:pPr>
      <w:r>
        <w:t>3</w:t>
      </w:r>
      <w:r w:rsidR="00DF1BC4">
        <w:t xml:space="preserve">. </w:t>
      </w:r>
      <w:r w:rsidR="00E2448B" w:rsidRPr="00E2448B">
        <w:t>Движение тела по окружности под действием сил тяжести и упругости.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</w:rPr>
      </w:pPr>
      <w:r w:rsidRPr="00E2448B">
        <w:rPr>
          <w:b/>
          <w:bCs/>
        </w:rPr>
        <w:t>Законы сохранения (</w:t>
      </w:r>
      <w:r w:rsidR="00AC2568">
        <w:rPr>
          <w:b/>
          <w:bCs/>
        </w:rPr>
        <w:t>8</w:t>
      </w:r>
      <w:r w:rsidRPr="00E2448B">
        <w:rPr>
          <w:b/>
          <w:bCs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Импульс материальной точки. Закон сохранения импульса. Работа силы. Потенциальная энергия. По</w:t>
      </w:r>
      <w:r w:rsidRPr="00E2448B">
        <w:softHyphen/>
        <w:t>тенциальная энергия тела при гравитационном и упру</w:t>
      </w:r>
      <w:r w:rsidRPr="00E2448B">
        <w:softHyphen/>
        <w:t>гом взаимодействиях. Кинетическая энергия. Мощ</w:t>
      </w:r>
      <w:r w:rsidRPr="00E2448B">
        <w:softHyphen/>
        <w:t>ность. Закон сохранения механической энергии. Абсо</w:t>
      </w:r>
      <w:r w:rsidRPr="00E2448B">
        <w:softHyphen/>
        <w:t>лютно неупругое и абсолютно упругое столкновение.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</w:rPr>
      </w:pPr>
      <w:r w:rsidRPr="00E2448B">
        <w:rPr>
          <w:b/>
          <w:bCs/>
        </w:rPr>
        <w:lastRenderedPageBreak/>
        <w:t>Динамика периодического движения (</w:t>
      </w:r>
      <w:r w:rsidR="00AC2568">
        <w:rPr>
          <w:b/>
          <w:bCs/>
        </w:rPr>
        <w:t>3</w:t>
      </w:r>
      <w:r w:rsidRPr="00E2448B">
        <w:rPr>
          <w:b/>
          <w:bCs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Движение тел в гравитационном поле. Космичес</w:t>
      </w:r>
      <w:r w:rsidRPr="00E2448B">
        <w:softHyphen/>
        <w:t>кие скорости. Динамика свободных колебаний. Коле</w:t>
      </w:r>
      <w:r w:rsidRPr="00E2448B">
        <w:softHyphen/>
        <w:t>бательная система под действием внешних сил, не за</w:t>
      </w:r>
      <w:r w:rsidRPr="00E2448B">
        <w:softHyphen/>
        <w:t>висящих от времени. Вынужденные колебания. Резо</w:t>
      </w:r>
      <w:r w:rsidRPr="00E2448B">
        <w:softHyphen/>
        <w:t>нанс.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</w:rPr>
      </w:pPr>
      <w:r w:rsidRPr="00E2448B">
        <w:rPr>
          <w:b/>
          <w:bCs/>
        </w:rPr>
        <w:t>Релятивистская механика (</w:t>
      </w:r>
      <w:r w:rsidR="00DF1BC4">
        <w:rPr>
          <w:b/>
          <w:bCs/>
        </w:rPr>
        <w:t>3</w:t>
      </w:r>
      <w:r w:rsidRPr="00E2448B">
        <w:rPr>
          <w:b/>
          <w:bCs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Постулаты специальной теории относительности. Относительность времени. Замедление времени. Ре</w:t>
      </w:r>
      <w:r w:rsidRPr="00E2448B">
        <w:softHyphen/>
        <w:t>лятивистский закон сложения скоростей. Взаимо</w:t>
      </w:r>
      <w:r w:rsidRPr="00E2448B">
        <w:softHyphen/>
        <w:t>связь массы и энергии.</w:t>
      </w:r>
    </w:p>
    <w:p w:rsidR="00E2448B" w:rsidRPr="002A0849" w:rsidRDefault="00E2448B" w:rsidP="00E2448B">
      <w:pPr>
        <w:shd w:val="clear" w:color="auto" w:fill="FFFFFF"/>
        <w:ind w:left="10" w:firstLine="699"/>
        <w:rPr>
          <w:b/>
          <w:bCs/>
          <w:sz w:val="32"/>
        </w:rPr>
      </w:pPr>
      <w:r w:rsidRPr="002A0849">
        <w:rPr>
          <w:b/>
          <w:bCs/>
          <w:sz w:val="32"/>
        </w:rPr>
        <w:t>Молекулярная физика (</w:t>
      </w:r>
      <w:r w:rsidR="002A0849">
        <w:rPr>
          <w:b/>
          <w:bCs/>
          <w:sz w:val="32"/>
        </w:rPr>
        <w:t>1</w:t>
      </w:r>
      <w:r w:rsidR="00292063">
        <w:rPr>
          <w:b/>
          <w:bCs/>
          <w:sz w:val="32"/>
        </w:rPr>
        <w:t>4</w:t>
      </w:r>
      <w:r w:rsidRPr="002A0849">
        <w:rPr>
          <w:b/>
          <w:bCs/>
          <w:sz w:val="32"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  <w:i/>
        </w:rPr>
      </w:pPr>
      <w:r w:rsidRPr="00E2448B">
        <w:rPr>
          <w:b/>
          <w:bCs/>
          <w:i/>
        </w:rPr>
        <w:t>Молекулярная структура вещества (</w:t>
      </w:r>
      <w:r w:rsidR="00524720">
        <w:rPr>
          <w:b/>
          <w:bCs/>
          <w:i/>
        </w:rPr>
        <w:t>3</w:t>
      </w:r>
      <w:r w:rsidRPr="00E2448B">
        <w:rPr>
          <w:b/>
          <w:bCs/>
          <w:i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Строение атома. Масса атомов. Молярная масса. Количество вещества.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Агрегатные состояния вещества.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  <w:i/>
        </w:rPr>
      </w:pPr>
      <w:r w:rsidRPr="00E2448B">
        <w:rPr>
          <w:b/>
          <w:bCs/>
          <w:i/>
        </w:rPr>
        <w:t>Молекулярно-кинетическая теория идеального газа (</w:t>
      </w:r>
      <w:r w:rsidR="002A0849">
        <w:rPr>
          <w:b/>
          <w:bCs/>
          <w:i/>
        </w:rPr>
        <w:t>6</w:t>
      </w:r>
      <w:r w:rsidRPr="00E2448B">
        <w:rPr>
          <w:b/>
          <w:bCs/>
          <w:i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Распределение молекул идеального газа в прост</w:t>
      </w:r>
      <w:r w:rsidRPr="00E2448B">
        <w:softHyphen/>
        <w:t>ранстве. Распределение молекул идеального газа по скоростям. Температура. Шкалы температур. Ос</w:t>
      </w:r>
      <w:r w:rsidRPr="00E2448B">
        <w:softHyphen/>
        <w:t xml:space="preserve">новное уравнение молекулярно-кинетической теории. Уравнение </w:t>
      </w:r>
      <w:proofErr w:type="spellStart"/>
      <w:r w:rsidRPr="00E2448B">
        <w:t>Клапейрона</w:t>
      </w:r>
      <w:proofErr w:type="spellEnd"/>
      <w:r w:rsidRPr="00E2448B">
        <w:t>—Менделеева. Изотермичес</w:t>
      </w:r>
      <w:r w:rsidRPr="00E2448B">
        <w:softHyphen/>
        <w:t>кий процесс. Изобарный процесс. Изохорный процесс.</w:t>
      </w:r>
    </w:p>
    <w:p w:rsidR="00E2448B" w:rsidRPr="00E2448B" w:rsidRDefault="00E2448B" w:rsidP="00E2448B">
      <w:pPr>
        <w:shd w:val="clear" w:color="auto" w:fill="FFFFFF"/>
        <w:ind w:left="720"/>
        <w:rPr>
          <w:b/>
          <w:bCs/>
          <w:i/>
        </w:rPr>
      </w:pPr>
      <w:r w:rsidRPr="00E2448B">
        <w:rPr>
          <w:b/>
          <w:bCs/>
          <w:i/>
        </w:rPr>
        <w:t>Лабораторная работа</w:t>
      </w:r>
    </w:p>
    <w:p w:rsidR="00E2448B" w:rsidRPr="00E2448B" w:rsidRDefault="00F2594C" w:rsidP="00DF1BC4">
      <w:pPr>
        <w:shd w:val="clear" w:color="auto" w:fill="FFFFFF"/>
        <w:overflowPunct w:val="0"/>
        <w:autoSpaceDE w:val="0"/>
        <w:autoSpaceDN w:val="0"/>
        <w:adjustRightInd w:val="0"/>
        <w:ind w:left="1069"/>
        <w:textAlignment w:val="baseline"/>
      </w:pPr>
      <w:r>
        <w:t>4</w:t>
      </w:r>
      <w:r w:rsidR="00DF1BC4">
        <w:t>.Экспериментальная проверка закона Гей-Люссака</w:t>
      </w:r>
      <w:r w:rsidR="00E2448B" w:rsidRPr="00E2448B">
        <w:t>.</w:t>
      </w:r>
    </w:p>
    <w:p w:rsidR="00E2448B" w:rsidRDefault="00E2448B" w:rsidP="00E2448B">
      <w:pPr>
        <w:shd w:val="clear" w:color="auto" w:fill="FFFFFF"/>
        <w:ind w:left="10" w:firstLine="699"/>
        <w:rPr>
          <w:b/>
          <w:bCs/>
          <w:i/>
        </w:rPr>
      </w:pPr>
      <w:r w:rsidRPr="00E2448B">
        <w:rPr>
          <w:b/>
          <w:bCs/>
          <w:i/>
        </w:rPr>
        <w:t>Термодинамика (</w:t>
      </w:r>
      <w:r w:rsidR="00524720">
        <w:rPr>
          <w:b/>
          <w:bCs/>
          <w:i/>
        </w:rPr>
        <w:t>5</w:t>
      </w:r>
      <w:r w:rsidRPr="00E2448B">
        <w:rPr>
          <w:b/>
          <w:bCs/>
          <w:i/>
        </w:rPr>
        <w:t>ч)</w:t>
      </w:r>
    </w:p>
    <w:p w:rsidR="008C0E4C" w:rsidRPr="00E2448B" w:rsidRDefault="008C0E4C" w:rsidP="008C0E4C">
      <w:pPr>
        <w:shd w:val="clear" w:color="auto" w:fill="FFFFFF"/>
        <w:ind w:left="720"/>
        <w:rPr>
          <w:b/>
          <w:bCs/>
          <w:i/>
        </w:rPr>
      </w:pPr>
      <w:r w:rsidRPr="00E2448B">
        <w:rPr>
          <w:b/>
          <w:bCs/>
          <w:i/>
        </w:rPr>
        <w:t>Лабораторная работа</w:t>
      </w:r>
    </w:p>
    <w:p w:rsidR="008C0E4C" w:rsidRPr="00E2448B" w:rsidRDefault="00F2594C" w:rsidP="008C0E4C">
      <w:pPr>
        <w:shd w:val="clear" w:color="auto" w:fill="FFFFFF"/>
        <w:ind w:left="10" w:firstLine="699"/>
        <w:rPr>
          <w:b/>
          <w:bCs/>
          <w:i/>
        </w:rPr>
      </w:pPr>
      <w:r>
        <w:t>5</w:t>
      </w:r>
      <w:r w:rsidR="008C0E4C">
        <w:t>.Определение удельной теплоёмкости вещества.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 xml:space="preserve">Внутренняя энергия. Работа газа при расширении и сжатии. Работа газа при </w:t>
      </w:r>
      <w:proofErr w:type="spellStart"/>
      <w:r w:rsidRPr="00E2448B">
        <w:t>изопроцессах</w:t>
      </w:r>
      <w:proofErr w:type="spellEnd"/>
      <w:r w:rsidRPr="00E2448B">
        <w:t>. Первый за</w:t>
      </w:r>
      <w:r w:rsidRPr="00E2448B">
        <w:softHyphen/>
        <w:t>кон термодинамики. Применение первого закона тер</w:t>
      </w:r>
      <w:r w:rsidRPr="00E2448B">
        <w:softHyphen/>
        <w:t xml:space="preserve">модинамики для </w:t>
      </w:r>
      <w:proofErr w:type="spellStart"/>
      <w:r w:rsidRPr="00E2448B">
        <w:t>изопроцессов</w:t>
      </w:r>
      <w:proofErr w:type="spellEnd"/>
      <w:r w:rsidRPr="00E2448B">
        <w:t>. Адиабатный процесс. Тепловые двигатели. Второй закон термодинамики.</w:t>
      </w:r>
    </w:p>
    <w:p w:rsidR="00E2448B" w:rsidRPr="008C0E4C" w:rsidRDefault="00E2448B" w:rsidP="00E2448B">
      <w:pPr>
        <w:shd w:val="clear" w:color="auto" w:fill="FFFFFF"/>
        <w:ind w:left="10" w:firstLine="699"/>
        <w:rPr>
          <w:b/>
          <w:bCs/>
          <w:sz w:val="28"/>
        </w:rPr>
      </w:pPr>
      <w:r w:rsidRPr="008C0E4C">
        <w:rPr>
          <w:b/>
          <w:bCs/>
          <w:sz w:val="28"/>
        </w:rPr>
        <w:t>Механические волны. Акустика (</w:t>
      </w:r>
      <w:r w:rsidR="00ED12F2">
        <w:rPr>
          <w:b/>
          <w:bCs/>
          <w:sz w:val="28"/>
        </w:rPr>
        <w:t>3</w:t>
      </w:r>
      <w:r w:rsidRPr="008C0E4C">
        <w:rPr>
          <w:b/>
          <w:bCs/>
          <w:sz w:val="28"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Распространение волн в упругой среде. Отражение волн. Периодические волны.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Стоячие волны. Звуковые волны. Высота звука. Эффект Доплера. Тембр, громкость звука.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</w:rPr>
      </w:pPr>
      <w:r w:rsidRPr="008C0E4C">
        <w:rPr>
          <w:b/>
          <w:bCs/>
          <w:sz w:val="28"/>
        </w:rPr>
        <w:t>Электро</w:t>
      </w:r>
      <w:r w:rsidR="002A0849" w:rsidRPr="008C0E4C">
        <w:rPr>
          <w:b/>
          <w:bCs/>
          <w:sz w:val="28"/>
        </w:rPr>
        <w:t>статика</w:t>
      </w:r>
      <w:r w:rsidRPr="008C0E4C">
        <w:rPr>
          <w:b/>
          <w:bCs/>
          <w:sz w:val="28"/>
        </w:rPr>
        <w:t xml:space="preserve"> (</w:t>
      </w:r>
      <w:r w:rsidR="0006038F" w:rsidRPr="008C0E4C">
        <w:rPr>
          <w:b/>
          <w:bCs/>
          <w:sz w:val="28"/>
        </w:rPr>
        <w:t>1</w:t>
      </w:r>
      <w:r w:rsidR="00292063">
        <w:rPr>
          <w:b/>
          <w:bCs/>
          <w:sz w:val="28"/>
        </w:rPr>
        <w:t>3</w:t>
      </w:r>
      <w:r w:rsidRPr="008C0E4C">
        <w:rPr>
          <w:b/>
          <w:bCs/>
          <w:sz w:val="28"/>
        </w:rPr>
        <w:t xml:space="preserve"> ч)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  <w:i/>
        </w:rPr>
      </w:pPr>
      <w:r w:rsidRPr="00E2448B">
        <w:rPr>
          <w:b/>
          <w:bCs/>
          <w:i/>
        </w:rPr>
        <w:t>Силы электромагнитного взаимодействия неподвижных зарядов (</w:t>
      </w:r>
      <w:r w:rsidR="0006038F">
        <w:rPr>
          <w:b/>
          <w:bCs/>
          <w:i/>
        </w:rPr>
        <w:t>8</w:t>
      </w:r>
      <w:r w:rsidRPr="00E2448B">
        <w:rPr>
          <w:b/>
          <w:bCs/>
          <w:i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Электрический заряд. Квантование заряда. Элект</w:t>
      </w:r>
      <w:r w:rsidRPr="00E2448B">
        <w:softHyphen/>
        <w:t>ризация тел. Закон сохранения заряда. Закон Куло</w:t>
      </w:r>
      <w:r w:rsidRPr="00E2448B">
        <w:softHyphen/>
        <w:t>на. Равновесие статических зарядов. Напряженность электрического поля. Линии напряженности электро</w:t>
      </w:r>
      <w:r w:rsidRPr="00E2448B">
        <w:softHyphen/>
        <w:t>статического поля. Принцип суперпозиции электриче</w:t>
      </w:r>
      <w:r w:rsidRPr="00E2448B">
        <w:softHyphen/>
        <w:t>ских полей. Электростатическое поле заряженной сфе</w:t>
      </w:r>
      <w:r w:rsidRPr="00E2448B">
        <w:softHyphen/>
        <w:t>ры и заряженной плоскости.</w:t>
      </w:r>
    </w:p>
    <w:p w:rsidR="00E2448B" w:rsidRPr="00E2448B" w:rsidRDefault="00E2448B" w:rsidP="00E2448B">
      <w:pPr>
        <w:shd w:val="clear" w:color="auto" w:fill="FFFFFF"/>
        <w:ind w:left="10" w:firstLine="699"/>
        <w:rPr>
          <w:b/>
          <w:bCs/>
          <w:i/>
        </w:rPr>
      </w:pPr>
      <w:r w:rsidRPr="00E2448B">
        <w:rPr>
          <w:b/>
          <w:bCs/>
          <w:i/>
        </w:rPr>
        <w:t>Энергия электромагнитного взаим</w:t>
      </w:r>
      <w:r w:rsidR="0006038F">
        <w:rPr>
          <w:b/>
          <w:bCs/>
          <w:i/>
        </w:rPr>
        <w:t>одействия неподвижных зарядов (</w:t>
      </w:r>
      <w:r w:rsidR="00292063">
        <w:rPr>
          <w:b/>
          <w:bCs/>
          <w:i/>
        </w:rPr>
        <w:t>5</w:t>
      </w:r>
      <w:r w:rsidRPr="00E2448B">
        <w:rPr>
          <w:b/>
          <w:bCs/>
          <w:i/>
        </w:rPr>
        <w:t>ч)</w:t>
      </w:r>
    </w:p>
    <w:p w:rsidR="00E2448B" w:rsidRPr="00E2448B" w:rsidRDefault="00E2448B" w:rsidP="00E2448B">
      <w:pPr>
        <w:shd w:val="clear" w:color="auto" w:fill="FFFFFF"/>
        <w:ind w:left="10" w:firstLine="699"/>
      </w:pPr>
      <w:r w:rsidRPr="00E2448B">
        <w:t>Работа сил электростатического поля. Потенциал электростатического поля. Разность потенциалов. Из</w:t>
      </w:r>
      <w:r w:rsidRPr="00E2448B">
        <w:softHyphen/>
        <w:t>мерение разности потенциалов. Электрическое поле в веществе. Диэлектрики в электростатическом поле. Проводники в электростатическом поле. Электроем</w:t>
      </w:r>
      <w:r w:rsidRPr="00E2448B">
        <w:softHyphen/>
        <w:t>кость уединенного проводника и конденсатора. Сое</w:t>
      </w:r>
      <w:r w:rsidRPr="00E2448B">
        <w:softHyphen/>
        <w:t>динение конденсаторов. Энергия электростатического поля. Объемная плотность энергии электростатиче</w:t>
      </w:r>
      <w:r w:rsidRPr="00E2448B">
        <w:softHyphen/>
        <w:t>ского поля.</w:t>
      </w:r>
    </w:p>
    <w:p w:rsidR="00E2448B" w:rsidRPr="00E2448B" w:rsidRDefault="0006038F" w:rsidP="00E2448B">
      <w:pPr>
        <w:shd w:val="clear" w:color="auto" w:fill="FFFFFF"/>
        <w:ind w:left="10" w:firstLine="699"/>
        <w:rPr>
          <w:b/>
          <w:bCs/>
        </w:rPr>
      </w:pPr>
      <w:r w:rsidRPr="008C0E4C">
        <w:rPr>
          <w:b/>
          <w:bCs/>
          <w:sz w:val="28"/>
        </w:rPr>
        <w:t>Повторение(</w:t>
      </w:r>
      <w:r w:rsidR="00F77351">
        <w:rPr>
          <w:b/>
          <w:bCs/>
          <w:sz w:val="28"/>
        </w:rPr>
        <w:t>3</w:t>
      </w:r>
      <w:r w:rsidRPr="008C0E4C">
        <w:rPr>
          <w:b/>
          <w:bCs/>
          <w:sz w:val="28"/>
        </w:rPr>
        <w:t>ч)</w:t>
      </w:r>
    </w:p>
    <w:p w:rsidR="00580A11" w:rsidRDefault="00945D34" w:rsidP="0034354B">
      <w:pPr>
        <w:jc w:val="center"/>
        <w:rPr>
          <w:b/>
        </w:rPr>
      </w:pPr>
      <w:r>
        <w:rPr>
          <w:b/>
          <w:bCs/>
          <w:color w:val="000000"/>
        </w:rPr>
        <w:br w:type="page"/>
      </w:r>
    </w:p>
    <w:p w:rsidR="00681E17" w:rsidRPr="006F67EF" w:rsidRDefault="00681E17" w:rsidP="004825BD">
      <w:pPr>
        <w:autoSpaceDE w:val="0"/>
        <w:autoSpaceDN w:val="0"/>
        <w:adjustRightInd w:val="0"/>
        <w:rPr>
          <w:szCs w:val="28"/>
        </w:rPr>
      </w:pPr>
    </w:p>
    <w:p w:rsidR="00EA0BDB" w:rsidRDefault="00EA0BDB">
      <w:pPr>
        <w:rPr>
          <w:sz w:val="20"/>
          <w:szCs w:val="20"/>
        </w:rPr>
      </w:pPr>
    </w:p>
    <w:p w:rsidR="00196EA1" w:rsidRDefault="00196EA1" w:rsidP="00196EA1">
      <w:pPr>
        <w:jc w:val="center"/>
        <w:rPr>
          <w:b/>
        </w:rPr>
      </w:pPr>
      <w:r w:rsidRPr="00823FE3">
        <w:rPr>
          <w:b/>
          <w:lang w:val="en-US"/>
        </w:rPr>
        <w:t>III</w:t>
      </w:r>
      <w:r>
        <w:rPr>
          <w:b/>
        </w:rPr>
        <w:t xml:space="preserve">.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</w:t>
      </w:r>
      <w:proofErr w:type="gramStart"/>
      <w:r>
        <w:rPr>
          <w:b/>
        </w:rPr>
        <w:t>план  10класс</w:t>
      </w:r>
      <w:proofErr w:type="gramEnd"/>
      <w:r>
        <w:rPr>
          <w:b/>
        </w:rPr>
        <w:t xml:space="preserve">, </w:t>
      </w:r>
      <w:r w:rsidRPr="00423917">
        <w:rPr>
          <w:b/>
        </w:rPr>
        <w:t>7</w:t>
      </w:r>
      <w:r>
        <w:rPr>
          <w:b/>
        </w:rPr>
        <w:t>0часов</w:t>
      </w:r>
    </w:p>
    <w:p w:rsidR="00196EA1" w:rsidRPr="00423917" w:rsidRDefault="00196EA1" w:rsidP="00196EA1">
      <w:pPr>
        <w:jc w:val="center"/>
        <w:rPr>
          <w:b/>
        </w:rPr>
      </w:pPr>
      <w:r>
        <w:rPr>
          <w:b/>
        </w:rPr>
        <w:t>2021-2022 учебный год</w:t>
      </w:r>
    </w:p>
    <w:p w:rsidR="008E055C" w:rsidRPr="00BC6F5D" w:rsidRDefault="008E055C" w:rsidP="008E055C">
      <w:pPr>
        <w:jc w:val="center"/>
      </w:pP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1"/>
        <w:gridCol w:w="807"/>
        <w:gridCol w:w="1128"/>
        <w:gridCol w:w="1470"/>
        <w:gridCol w:w="1198"/>
      </w:tblGrid>
      <w:tr w:rsidR="008F02E1" w:rsidRPr="00B0188D" w:rsidTr="00F462C6">
        <w:trPr>
          <w:gridAfter w:val="4"/>
          <w:wAfter w:w="4603" w:type="dxa"/>
          <w:trHeight w:val="317"/>
          <w:jc w:val="center"/>
        </w:trPr>
        <w:tc>
          <w:tcPr>
            <w:tcW w:w="6331" w:type="dxa"/>
            <w:vMerge w:val="restart"/>
          </w:tcPr>
          <w:p w:rsidR="006C36A4" w:rsidRDefault="006C36A4" w:rsidP="00CF400E">
            <w:pPr>
              <w:spacing w:line="276" w:lineRule="auto"/>
              <w:ind w:right="-1"/>
              <w:jc w:val="center"/>
            </w:pPr>
          </w:p>
          <w:p w:rsidR="006C36A4" w:rsidRDefault="006C36A4" w:rsidP="00CF400E">
            <w:pPr>
              <w:spacing w:line="276" w:lineRule="auto"/>
              <w:ind w:right="-1"/>
              <w:jc w:val="center"/>
            </w:pPr>
          </w:p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r w:rsidRPr="00B0188D">
              <w:t>Раздел, тема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  <w:vMerge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</w:p>
        </w:tc>
        <w:tc>
          <w:tcPr>
            <w:tcW w:w="4603" w:type="dxa"/>
            <w:gridSpan w:val="4"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r>
              <w:t>Количество часов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  <w:vMerge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</w:p>
        </w:tc>
        <w:tc>
          <w:tcPr>
            <w:tcW w:w="807" w:type="dxa"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r w:rsidRPr="00B0188D">
              <w:t>Всего</w:t>
            </w:r>
          </w:p>
        </w:tc>
        <w:tc>
          <w:tcPr>
            <w:tcW w:w="1128" w:type="dxa"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proofErr w:type="spellStart"/>
            <w:r w:rsidRPr="00B0188D">
              <w:t>Теорети</w:t>
            </w:r>
            <w:proofErr w:type="spellEnd"/>
            <w:r w:rsidRPr="00B0188D">
              <w:t>-</w:t>
            </w:r>
          </w:p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proofErr w:type="spellStart"/>
            <w:r w:rsidRPr="00B0188D">
              <w:t>ческих</w:t>
            </w:r>
            <w:proofErr w:type="spellEnd"/>
          </w:p>
        </w:tc>
        <w:tc>
          <w:tcPr>
            <w:tcW w:w="1470" w:type="dxa"/>
          </w:tcPr>
          <w:p w:rsidR="008F02E1" w:rsidRDefault="008F02E1" w:rsidP="00CF400E">
            <w:pPr>
              <w:spacing w:line="276" w:lineRule="auto"/>
              <w:ind w:right="-1"/>
              <w:jc w:val="center"/>
            </w:pPr>
            <w:proofErr w:type="spellStart"/>
            <w:r>
              <w:t>лаборатор</w:t>
            </w:r>
            <w:proofErr w:type="spellEnd"/>
          </w:p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proofErr w:type="spellStart"/>
            <w:r>
              <w:t>ных</w:t>
            </w:r>
            <w:proofErr w:type="spellEnd"/>
          </w:p>
        </w:tc>
        <w:tc>
          <w:tcPr>
            <w:tcW w:w="1198" w:type="dxa"/>
          </w:tcPr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r w:rsidRPr="00B0188D">
              <w:t>Контроль</w:t>
            </w:r>
          </w:p>
          <w:p w:rsidR="008F02E1" w:rsidRPr="00B0188D" w:rsidRDefault="008F02E1" w:rsidP="00CF400E">
            <w:pPr>
              <w:spacing w:line="276" w:lineRule="auto"/>
              <w:ind w:right="-1"/>
              <w:jc w:val="center"/>
            </w:pPr>
            <w:proofErr w:type="spellStart"/>
            <w:r w:rsidRPr="00B0188D">
              <w:t>ных</w:t>
            </w:r>
            <w:proofErr w:type="spellEnd"/>
          </w:p>
        </w:tc>
      </w:tr>
      <w:tr w:rsidR="00955C69" w:rsidRPr="00B0188D" w:rsidTr="00F462C6">
        <w:trPr>
          <w:trHeight w:val="282"/>
          <w:jc w:val="center"/>
        </w:trPr>
        <w:tc>
          <w:tcPr>
            <w:tcW w:w="6331" w:type="dxa"/>
          </w:tcPr>
          <w:p w:rsidR="00955C69" w:rsidRPr="008F02E1" w:rsidRDefault="0013333B" w:rsidP="00CF40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sz w:val="22"/>
                <w:szCs w:val="20"/>
                <w:shd w:val="clear" w:color="auto" w:fill="FFFFFF"/>
              </w:rPr>
              <w:t>Раздел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  0</w:t>
            </w:r>
            <w:proofErr w:type="gramEnd"/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  : Повторение</w:t>
            </w:r>
          </w:p>
        </w:tc>
        <w:tc>
          <w:tcPr>
            <w:tcW w:w="807" w:type="dxa"/>
            <w:vAlign w:val="center"/>
          </w:tcPr>
          <w:p w:rsidR="00955C69" w:rsidRPr="00F462C6" w:rsidRDefault="00955C69" w:rsidP="008F02E1">
            <w:pPr>
              <w:spacing w:line="276" w:lineRule="auto"/>
              <w:ind w:right="-1"/>
              <w:jc w:val="center"/>
            </w:pPr>
            <w:r w:rsidRPr="00F462C6">
              <w:t>1</w:t>
            </w:r>
          </w:p>
        </w:tc>
        <w:tc>
          <w:tcPr>
            <w:tcW w:w="1128" w:type="dxa"/>
            <w:vAlign w:val="center"/>
          </w:tcPr>
          <w:p w:rsidR="00955C69" w:rsidRPr="00F462C6" w:rsidRDefault="00955C69" w:rsidP="008F02E1">
            <w:pPr>
              <w:spacing w:line="276" w:lineRule="auto"/>
              <w:ind w:right="-1"/>
              <w:jc w:val="center"/>
            </w:pPr>
            <w:r w:rsidRPr="00F462C6">
              <w:t>1</w:t>
            </w:r>
          </w:p>
        </w:tc>
        <w:tc>
          <w:tcPr>
            <w:tcW w:w="1470" w:type="dxa"/>
            <w:vAlign w:val="center"/>
          </w:tcPr>
          <w:p w:rsidR="00955C69" w:rsidRPr="00F462C6" w:rsidRDefault="00955C69" w:rsidP="008F02E1">
            <w:pPr>
              <w:spacing w:line="276" w:lineRule="auto"/>
              <w:ind w:right="-1"/>
              <w:jc w:val="center"/>
            </w:pPr>
            <w:r w:rsidRPr="00F462C6">
              <w:t>0</w:t>
            </w:r>
          </w:p>
        </w:tc>
        <w:tc>
          <w:tcPr>
            <w:tcW w:w="1198" w:type="dxa"/>
            <w:vAlign w:val="center"/>
          </w:tcPr>
          <w:p w:rsidR="00955C69" w:rsidRPr="00F462C6" w:rsidRDefault="00955C69" w:rsidP="008F02E1">
            <w:pPr>
              <w:spacing w:line="276" w:lineRule="auto"/>
              <w:ind w:right="-1"/>
              <w:jc w:val="center"/>
            </w:pPr>
            <w:r w:rsidRPr="00F462C6">
              <w:t>0</w:t>
            </w:r>
          </w:p>
        </w:tc>
      </w:tr>
      <w:tr w:rsidR="008F02E1" w:rsidRPr="00B0188D" w:rsidTr="00F462C6">
        <w:trPr>
          <w:trHeight w:val="282"/>
          <w:jc w:val="center"/>
        </w:trPr>
        <w:tc>
          <w:tcPr>
            <w:tcW w:w="6331" w:type="dxa"/>
          </w:tcPr>
          <w:p w:rsidR="008F02E1" w:rsidRPr="00B0188D" w:rsidRDefault="0013333B" w:rsidP="0013333B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>Раздел 1. Глава  1: Введение</w:t>
            </w:r>
          </w:p>
        </w:tc>
        <w:tc>
          <w:tcPr>
            <w:tcW w:w="807" w:type="dxa"/>
            <w:vAlign w:val="center"/>
          </w:tcPr>
          <w:p w:rsidR="008F02E1" w:rsidRPr="00F462C6" w:rsidRDefault="008F02E1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1</w:t>
            </w:r>
          </w:p>
        </w:tc>
        <w:tc>
          <w:tcPr>
            <w:tcW w:w="1128" w:type="dxa"/>
            <w:vAlign w:val="center"/>
          </w:tcPr>
          <w:p w:rsidR="008F02E1" w:rsidRPr="00F462C6" w:rsidRDefault="008F02E1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1</w:t>
            </w:r>
          </w:p>
        </w:tc>
        <w:tc>
          <w:tcPr>
            <w:tcW w:w="1470" w:type="dxa"/>
            <w:vAlign w:val="center"/>
          </w:tcPr>
          <w:p w:rsidR="008F02E1" w:rsidRPr="00F462C6" w:rsidRDefault="008F02E1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0</w:t>
            </w:r>
          </w:p>
        </w:tc>
        <w:tc>
          <w:tcPr>
            <w:tcW w:w="1198" w:type="dxa"/>
            <w:vAlign w:val="center"/>
          </w:tcPr>
          <w:p w:rsidR="008F02E1" w:rsidRPr="00F462C6" w:rsidRDefault="008F02E1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B0188D" w:rsidRDefault="0013333B" w:rsidP="00951E24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>Раздел 2. Механика  Глава   2: Кинематика  материальной точки</w:t>
            </w:r>
          </w:p>
        </w:tc>
        <w:tc>
          <w:tcPr>
            <w:tcW w:w="807" w:type="dxa"/>
          </w:tcPr>
          <w:p w:rsidR="008F02E1" w:rsidRPr="00F462C6" w:rsidRDefault="0013333B" w:rsidP="008F02E1">
            <w:pPr>
              <w:spacing w:line="276" w:lineRule="auto"/>
              <w:ind w:right="-1"/>
              <w:jc w:val="center"/>
            </w:pPr>
            <w:r w:rsidRPr="00F462C6">
              <w:t>10</w:t>
            </w:r>
          </w:p>
          <w:p w:rsidR="008F02E1" w:rsidRPr="00F462C6" w:rsidRDefault="008F02E1" w:rsidP="00955C69">
            <w:pPr>
              <w:spacing w:line="276" w:lineRule="auto"/>
              <w:ind w:right="-1"/>
              <w:jc w:val="center"/>
            </w:pPr>
          </w:p>
        </w:tc>
        <w:tc>
          <w:tcPr>
            <w:tcW w:w="1128" w:type="dxa"/>
          </w:tcPr>
          <w:p w:rsidR="008F02E1" w:rsidRPr="00F462C6" w:rsidRDefault="0013333B" w:rsidP="008F02E1">
            <w:pPr>
              <w:spacing w:line="276" w:lineRule="auto"/>
              <w:ind w:right="-1"/>
              <w:jc w:val="center"/>
            </w:pPr>
            <w:r w:rsidRPr="00F462C6">
              <w:t>8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  <w:tc>
          <w:tcPr>
            <w:tcW w:w="1470" w:type="dxa"/>
          </w:tcPr>
          <w:p w:rsidR="008F02E1" w:rsidRPr="00F462C6" w:rsidRDefault="0013333B" w:rsidP="008F02E1">
            <w:pPr>
              <w:spacing w:line="276" w:lineRule="auto"/>
              <w:ind w:right="-1"/>
              <w:jc w:val="center"/>
            </w:pPr>
            <w:r w:rsidRPr="00F462C6">
              <w:t>1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  <w:tc>
          <w:tcPr>
            <w:tcW w:w="1198" w:type="dxa"/>
          </w:tcPr>
          <w:p w:rsidR="008F02E1" w:rsidRPr="00F462C6" w:rsidRDefault="0013333B" w:rsidP="008F02E1">
            <w:pPr>
              <w:spacing w:line="276" w:lineRule="auto"/>
              <w:ind w:right="-1"/>
              <w:jc w:val="center"/>
            </w:pPr>
            <w:r w:rsidRPr="00F462C6">
              <w:t>1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B0188D" w:rsidRDefault="0013333B" w:rsidP="00CF400E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2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Механика  Глава   3 </w:t>
            </w:r>
            <w:r w:rsidRPr="00AF5CF7">
              <w:rPr>
                <w:b/>
                <w:sz w:val="22"/>
                <w:szCs w:val="20"/>
              </w:rPr>
              <w:t xml:space="preserve"> Динамика материальной точки</w:t>
            </w:r>
          </w:p>
        </w:tc>
        <w:tc>
          <w:tcPr>
            <w:tcW w:w="807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9</w:t>
            </w:r>
          </w:p>
        </w:tc>
        <w:tc>
          <w:tcPr>
            <w:tcW w:w="1128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6</w:t>
            </w:r>
          </w:p>
        </w:tc>
        <w:tc>
          <w:tcPr>
            <w:tcW w:w="1470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1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13333B" w:rsidP="00CF400E">
            <w:pPr>
              <w:spacing w:line="276" w:lineRule="auto"/>
            </w:pPr>
            <w:r w:rsidRPr="0013333B">
              <w:rPr>
                <w:b/>
                <w:sz w:val="22"/>
                <w:szCs w:val="20"/>
                <w:shd w:val="clear" w:color="auto" w:fill="FFFFFF"/>
              </w:rPr>
              <w:t>Раздел 2. Механика  Глава   4: Законы сохранения</w:t>
            </w:r>
          </w:p>
        </w:tc>
        <w:tc>
          <w:tcPr>
            <w:tcW w:w="807" w:type="dxa"/>
          </w:tcPr>
          <w:p w:rsidR="008F02E1" w:rsidRPr="00B0188D" w:rsidRDefault="00955C69" w:rsidP="008F02E1">
            <w:pPr>
              <w:spacing w:line="276" w:lineRule="auto"/>
              <w:ind w:right="-1"/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7</w:t>
            </w:r>
          </w:p>
        </w:tc>
        <w:tc>
          <w:tcPr>
            <w:tcW w:w="1470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8F02E1" w:rsidRPr="00B0188D" w:rsidRDefault="0013333B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CF400E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>Раздел 2. Механика  Глава    5:Динамика периодического движения</w:t>
            </w:r>
          </w:p>
        </w:tc>
        <w:tc>
          <w:tcPr>
            <w:tcW w:w="807" w:type="dxa"/>
          </w:tcPr>
          <w:p w:rsidR="008F02E1" w:rsidRPr="00B0188D" w:rsidRDefault="00955C69" w:rsidP="008F02E1">
            <w:pPr>
              <w:spacing w:line="276" w:lineRule="auto"/>
              <w:ind w:right="-1"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8F02E1" w:rsidRPr="00B0188D" w:rsidRDefault="00AC2568" w:rsidP="008F02E1">
            <w:pPr>
              <w:spacing w:line="276" w:lineRule="auto"/>
              <w:ind w:right="-1"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  <w:tc>
          <w:tcPr>
            <w:tcW w:w="1198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CF400E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2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>. Механика  Глава   6: Релятивистская механика</w:t>
            </w:r>
          </w:p>
        </w:tc>
        <w:tc>
          <w:tcPr>
            <w:tcW w:w="807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3</w:t>
            </w:r>
          </w:p>
        </w:tc>
        <w:tc>
          <w:tcPr>
            <w:tcW w:w="1128" w:type="dxa"/>
          </w:tcPr>
          <w:p w:rsidR="008F02E1" w:rsidRPr="00B0188D" w:rsidRDefault="00AC2568" w:rsidP="008F02E1">
            <w:pPr>
              <w:spacing w:line="276" w:lineRule="auto"/>
              <w:ind w:right="-1"/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  <w:tc>
          <w:tcPr>
            <w:tcW w:w="1198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CF400E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3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Молекулярная физика  Глава   </w:t>
            </w:r>
            <w:r w:rsidRPr="00AF5CF7">
              <w:rPr>
                <w:b/>
                <w:sz w:val="22"/>
                <w:szCs w:val="20"/>
              </w:rPr>
              <w:t>7</w:t>
            </w:r>
            <w:r w:rsidRPr="00AF5CF7">
              <w:rPr>
                <w:b/>
                <w:sz w:val="20"/>
                <w:szCs w:val="20"/>
              </w:rPr>
              <w:t>:</w:t>
            </w:r>
            <w:r w:rsidRPr="00AF5CF7">
              <w:rPr>
                <w:b/>
              </w:rPr>
              <w:t>Молекулярная структура вещества</w:t>
            </w:r>
          </w:p>
        </w:tc>
        <w:tc>
          <w:tcPr>
            <w:tcW w:w="807" w:type="dxa"/>
          </w:tcPr>
          <w:p w:rsidR="008F02E1" w:rsidRPr="00F462C6" w:rsidRDefault="00F462C6" w:rsidP="008F02E1">
            <w:pPr>
              <w:spacing w:line="276" w:lineRule="auto"/>
              <w:ind w:right="-1"/>
              <w:jc w:val="center"/>
            </w:pPr>
            <w:r w:rsidRPr="00F462C6">
              <w:t>3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  <w:tc>
          <w:tcPr>
            <w:tcW w:w="1128" w:type="dxa"/>
          </w:tcPr>
          <w:p w:rsidR="008F02E1" w:rsidRPr="00F462C6" w:rsidRDefault="00F462C6" w:rsidP="008F02E1">
            <w:pPr>
              <w:spacing w:line="276" w:lineRule="auto"/>
              <w:ind w:right="-1"/>
              <w:jc w:val="center"/>
            </w:pPr>
            <w:r w:rsidRPr="00F462C6">
              <w:t>3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  <w:tc>
          <w:tcPr>
            <w:tcW w:w="1470" w:type="dxa"/>
          </w:tcPr>
          <w:p w:rsidR="008F02E1" w:rsidRPr="00F462C6" w:rsidRDefault="00F462C6" w:rsidP="008F02E1">
            <w:pPr>
              <w:spacing w:line="276" w:lineRule="auto"/>
              <w:ind w:right="-1"/>
              <w:jc w:val="center"/>
            </w:pPr>
            <w:r w:rsidRPr="00F462C6">
              <w:t>0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  <w:tc>
          <w:tcPr>
            <w:tcW w:w="1198" w:type="dxa"/>
          </w:tcPr>
          <w:p w:rsidR="008F02E1" w:rsidRPr="00F462C6" w:rsidRDefault="00F462C6" w:rsidP="008F02E1">
            <w:pPr>
              <w:spacing w:line="276" w:lineRule="auto"/>
              <w:ind w:right="-1"/>
              <w:jc w:val="center"/>
            </w:pPr>
            <w:r w:rsidRPr="00F462C6">
              <w:t>0</w:t>
            </w:r>
          </w:p>
          <w:p w:rsidR="008F02E1" w:rsidRPr="00F462C6" w:rsidRDefault="008F02E1" w:rsidP="008F02E1">
            <w:pPr>
              <w:spacing w:line="276" w:lineRule="auto"/>
              <w:ind w:right="-1"/>
              <w:jc w:val="center"/>
            </w:pP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CF400E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3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Молекулярная физика  Глава   </w:t>
            </w:r>
            <w:r>
              <w:rPr>
                <w:b/>
                <w:sz w:val="22"/>
                <w:szCs w:val="20"/>
              </w:rPr>
              <w:t>8  Молекулярно – кинетическая теория идеального газа</w:t>
            </w:r>
          </w:p>
        </w:tc>
        <w:tc>
          <w:tcPr>
            <w:tcW w:w="807" w:type="dxa"/>
          </w:tcPr>
          <w:p w:rsidR="008F02E1" w:rsidRDefault="008F02E1" w:rsidP="008F02E1">
            <w:pPr>
              <w:spacing w:line="276" w:lineRule="auto"/>
              <w:ind w:right="-1"/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8F02E1" w:rsidRDefault="00F462C6" w:rsidP="008F02E1">
            <w:pPr>
              <w:spacing w:line="276" w:lineRule="auto"/>
              <w:ind w:right="-1"/>
              <w:jc w:val="center"/>
            </w:pPr>
            <w:r>
              <w:t>5</w:t>
            </w:r>
          </w:p>
        </w:tc>
        <w:tc>
          <w:tcPr>
            <w:tcW w:w="1470" w:type="dxa"/>
          </w:tcPr>
          <w:p w:rsidR="008F02E1" w:rsidRDefault="008F02E1" w:rsidP="008F02E1">
            <w:pPr>
              <w:spacing w:line="276" w:lineRule="auto"/>
              <w:ind w:right="-1"/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8F02E1" w:rsidRDefault="00F462C6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06038F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3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Молекулярная физика  Глава   </w:t>
            </w:r>
            <w:r>
              <w:rPr>
                <w:b/>
                <w:sz w:val="22"/>
                <w:szCs w:val="20"/>
              </w:rPr>
              <w:t xml:space="preserve">9  Термодинамика  </w:t>
            </w:r>
          </w:p>
        </w:tc>
        <w:tc>
          <w:tcPr>
            <w:tcW w:w="807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8F02E1" w:rsidRPr="00B0188D" w:rsidRDefault="00481DE8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  <w:tc>
          <w:tcPr>
            <w:tcW w:w="1198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1</w:t>
            </w:r>
          </w:p>
        </w:tc>
      </w:tr>
      <w:tr w:rsidR="008F02E1" w:rsidRPr="00B0188D" w:rsidTr="00F462C6">
        <w:trPr>
          <w:trHeight w:val="580"/>
          <w:jc w:val="center"/>
        </w:trPr>
        <w:tc>
          <w:tcPr>
            <w:tcW w:w="6331" w:type="dxa"/>
          </w:tcPr>
          <w:p w:rsidR="008F02E1" w:rsidRPr="00F462C6" w:rsidRDefault="00F462C6" w:rsidP="00F462C6">
            <w:pPr>
              <w:ind w:left="-108" w:right="-108"/>
              <w:rPr>
                <w:b/>
                <w:szCs w:val="20"/>
                <w:shd w:val="clear" w:color="auto" w:fill="FFFFFF"/>
              </w:rPr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3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Молекулярная физика  Глава   </w:t>
            </w:r>
            <w:r>
              <w:rPr>
                <w:b/>
                <w:sz w:val="22"/>
                <w:szCs w:val="20"/>
              </w:rPr>
              <w:t xml:space="preserve">10  </w:t>
            </w:r>
            <w:r w:rsidRPr="00AF5CF7">
              <w:rPr>
                <w:b/>
                <w:szCs w:val="20"/>
                <w:shd w:val="clear" w:color="auto" w:fill="FFFFFF"/>
              </w:rPr>
              <w:t xml:space="preserve"> Механические волны. Акустика</w:t>
            </w:r>
          </w:p>
        </w:tc>
        <w:tc>
          <w:tcPr>
            <w:tcW w:w="807" w:type="dxa"/>
            <w:vAlign w:val="center"/>
          </w:tcPr>
          <w:p w:rsidR="008F02E1" w:rsidRPr="00F462C6" w:rsidRDefault="008F02E1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3</w:t>
            </w:r>
          </w:p>
        </w:tc>
        <w:tc>
          <w:tcPr>
            <w:tcW w:w="1128" w:type="dxa"/>
            <w:vAlign w:val="center"/>
          </w:tcPr>
          <w:p w:rsidR="008F02E1" w:rsidRPr="00F462C6" w:rsidRDefault="008F02E1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8F02E1" w:rsidRPr="00F462C6" w:rsidRDefault="008F02E1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0</w:t>
            </w:r>
          </w:p>
        </w:tc>
        <w:tc>
          <w:tcPr>
            <w:tcW w:w="1198" w:type="dxa"/>
            <w:vAlign w:val="center"/>
          </w:tcPr>
          <w:p w:rsidR="008F02E1" w:rsidRPr="00F462C6" w:rsidRDefault="008F02E1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06038F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4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sz w:val="22"/>
                <w:szCs w:val="20"/>
                <w:shd w:val="clear" w:color="auto" w:fill="FFFFFF"/>
              </w:rPr>
              <w:t>Электростатика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  Глава   </w:t>
            </w:r>
            <w:r>
              <w:rPr>
                <w:b/>
                <w:sz w:val="22"/>
                <w:szCs w:val="20"/>
              </w:rPr>
              <w:t xml:space="preserve">11  </w:t>
            </w:r>
            <w:r w:rsidRPr="003A7F31">
              <w:rPr>
                <w:b/>
                <w:sz w:val="22"/>
                <w:szCs w:val="20"/>
                <w:shd w:val="clear" w:color="auto" w:fill="FFFFFF"/>
              </w:rPr>
              <w:t>Силы электромагнитного взаимодействия неподвижных зарядов</w:t>
            </w:r>
          </w:p>
        </w:tc>
        <w:tc>
          <w:tcPr>
            <w:tcW w:w="807" w:type="dxa"/>
            <w:vAlign w:val="center"/>
          </w:tcPr>
          <w:p w:rsidR="001B25BF" w:rsidRPr="00F462C6" w:rsidRDefault="00F462C6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8</w:t>
            </w:r>
          </w:p>
          <w:p w:rsidR="008F02E1" w:rsidRPr="00F462C6" w:rsidRDefault="008F02E1" w:rsidP="001B25BF">
            <w:pPr>
              <w:spacing w:line="276" w:lineRule="auto"/>
              <w:ind w:right="-1"/>
              <w:jc w:val="center"/>
            </w:pPr>
          </w:p>
        </w:tc>
        <w:tc>
          <w:tcPr>
            <w:tcW w:w="1128" w:type="dxa"/>
            <w:vAlign w:val="center"/>
          </w:tcPr>
          <w:p w:rsidR="001B25BF" w:rsidRPr="00F462C6" w:rsidRDefault="00F462C6" w:rsidP="001B25BF">
            <w:pPr>
              <w:spacing w:line="276" w:lineRule="auto"/>
              <w:ind w:right="-1"/>
              <w:jc w:val="center"/>
            </w:pPr>
            <w:r>
              <w:t>7</w:t>
            </w:r>
          </w:p>
          <w:p w:rsidR="008F02E1" w:rsidRPr="00F462C6" w:rsidRDefault="008F02E1" w:rsidP="001B25BF">
            <w:pPr>
              <w:spacing w:line="276" w:lineRule="auto"/>
              <w:ind w:right="-1"/>
              <w:jc w:val="center"/>
            </w:pPr>
          </w:p>
        </w:tc>
        <w:tc>
          <w:tcPr>
            <w:tcW w:w="1470" w:type="dxa"/>
            <w:vAlign w:val="center"/>
          </w:tcPr>
          <w:p w:rsidR="001B25BF" w:rsidRPr="00F462C6" w:rsidRDefault="00F462C6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8F02E1" w:rsidRPr="00F462C6" w:rsidRDefault="008F02E1" w:rsidP="001B25BF">
            <w:pPr>
              <w:spacing w:line="276" w:lineRule="auto"/>
              <w:ind w:right="-1"/>
              <w:jc w:val="center"/>
            </w:pPr>
          </w:p>
        </w:tc>
        <w:tc>
          <w:tcPr>
            <w:tcW w:w="1198" w:type="dxa"/>
            <w:vAlign w:val="center"/>
          </w:tcPr>
          <w:p w:rsidR="001B25BF" w:rsidRPr="00F462C6" w:rsidRDefault="001B25BF" w:rsidP="001B25BF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F462C6">
              <w:rPr>
                <w:sz w:val="28"/>
              </w:rPr>
              <w:t>1</w:t>
            </w:r>
          </w:p>
          <w:p w:rsidR="008F02E1" w:rsidRPr="00F462C6" w:rsidRDefault="008F02E1" w:rsidP="001B25BF">
            <w:pPr>
              <w:spacing w:line="276" w:lineRule="auto"/>
              <w:ind w:right="-1"/>
              <w:jc w:val="center"/>
            </w:pP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F462C6" w:rsidP="0006038F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Раздел </w:t>
            </w:r>
            <w:r>
              <w:rPr>
                <w:b/>
                <w:sz w:val="22"/>
                <w:szCs w:val="20"/>
                <w:shd w:val="clear" w:color="auto" w:fill="FFFFFF"/>
              </w:rPr>
              <w:t>4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sz w:val="22"/>
                <w:szCs w:val="20"/>
                <w:shd w:val="clear" w:color="auto" w:fill="FFFFFF"/>
              </w:rPr>
              <w:t>Электростатика</w:t>
            </w:r>
            <w:r w:rsidRPr="00AF5CF7">
              <w:rPr>
                <w:b/>
                <w:sz w:val="22"/>
                <w:szCs w:val="20"/>
                <w:shd w:val="clear" w:color="auto" w:fill="FFFFFF"/>
              </w:rPr>
              <w:t xml:space="preserve">  Глава   </w:t>
            </w:r>
            <w:r>
              <w:rPr>
                <w:b/>
                <w:sz w:val="22"/>
                <w:szCs w:val="20"/>
              </w:rPr>
              <w:t xml:space="preserve">12  </w:t>
            </w:r>
            <w:r w:rsidRPr="003A7F31">
              <w:rPr>
                <w:b/>
                <w:sz w:val="22"/>
                <w:szCs w:val="20"/>
                <w:shd w:val="clear" w:color="auto" w:fill="FFFFFF"/>
              </w:rPr>
              <w:t>Энергия электромагнитного взаимодействия неподвижных зарядов</w:t>
            </w:r>
          </w:p>
        </w:tc>
        <w:tc>
          <w:tcPr>
            <w:tcW w:w="807" w:type="dxa"/>
          </w:tcPr>
          <w:p w:rsidR="008F02E1" w:rsidRPr="00B0188D" w:rsidRDefault="00292063" w:rsidP="008F02E1">
            <w:pPr>
              <w:spacing w:line="276" w:lineRule="auto"/>
              <w:ind w:right="-1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8F02E1" w:rsidRPr="00B0188D" w:rsidRDefault="00F462C6" w:rsidP="008F02E1">
            <w:pPr>
              <w:spacing w:line="276" w:lineRule="auto"/>
              <w:ind w:right="-1"/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8F02E1" w:rsidRPr="00B0188D" w:rsidRDefault="008F02E1" w:rsidP="008F02E1">
            <w:pPr>
              <w:spacing w:line="276" w:lineRule="auto"/>
              <w:ind w:right="-1"/>
              <w:jc w:val="center"/>
            </w:pPr>
            <w:r>
              <w:t>0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4C7EDD" w:rsidRDefault="00204A92" w:rsidP="0006038F">
            <w:pPr>
              <w:spacing w:line="276" w:lineRule="auto"/>
            </w:pPr>
            <w:r w:rsidRPr="00AF5CF7">
              <w:rPr>
                <w:b/>
                <w:sz w:val="22"/>
                <w:szCs w:val="20"/>
                <w:shd w:val="clear" w:color="auto" w:fill="FFFFFF"/>
              </w:rPr>
              <w:t>Раздел</w:t>
            </w:r>
            <w:r w:rsidRPr="003A7F31">
              <w:rPr>
                <w:b/>
                <w:sz w:val="22"/>
                <w:szCs w:val="20"/>
                <w:shd w:val="clear" w:color="auto" w:fill="FFFFFF"/>
              </w:rPr>
              <w:t>5: Повторение</w:t>
            </w:r>
          </w:p>
        </w:tc>
        <w:tc>
          <w:tcPr>
            <w:tcW w:w="807" w:type="dxa"/>
          </w:tcPr>
          <w:p w:rsidR="008F02E1" w:rsidRPr="00204A92" w:rsidRDefault="00164E92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</w:tcPr>
          <w:p w:rsidR="008F02E1" w:rsidRPr="00204A92" w:rsidRDefault="00204A92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204A92">
              <w:rPr>
                <w:sz w:val="28"/>
              </w:rPr>
              <w:t>2</w:t>
            </w:r>
          </w:p>
        </w:tc>
        <w:tc>
          <w:tcPr>
            <w:tcW w:w="1470" w:type="dxa"/>
          </w:tcPr>
          <w:p w:rsidR="008F02E1" w:rsidRPr="00204A92" w:rsidRDefault="008F02E1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204A92">
              <w:rPr>
                <w:sz w:val="28"/>
              </w:rPr>
              <w:t>0</w:t>
            </w:r>
          </w:p>
        </w:tc>
        <w:tc>
          <w:tcPr>
            <w:tcW w:w="1198" w:type="dxa"/>
          </w:tcPr>
          <w:p w:rsidR="008F02E1" w:rsidRPr="00204A92" w:rsidRDefault="00204A92" w:rsidP="008F02E1">
            <w:pPr>
              <w:spacing w:line="276" w:lineRule="auto"/>
              <w:ind w:right="-1"/>
              <w:jc w:val="center"/>
              <w:rPr>
                <w:sz w:val="28"/>
              </w:rPr>
            </w:pPr>
            <w:r w:rsidRPr="00204A92">
              <w:rPr>
                <w:sz w:val="28"/>
              </w:rPr>
              <w:t>1</w:t>
            </w:r>
          </w:p>
        </w:tc>
      </w:tr>
      <w:tr w:rsidR="008F02E1" w:rsidRPr="00B0188D" w:rsidTr="00F462C6">
        <w:trPr>
          <w:trHeight w:val="268"/>
          <w:jc w:val="center"/>
        </w:trPr>
        <w:tc>
          <w:tcPr>
            <w:tcW w:w="6331" w:type="dxa"/>
          </w:tcPr>
          <w:p w:rsidR="008F02E1" w:rsidRPr="00B0188D" w:rsidRDefault="008F02E1" w:rsidP="00951E24">
            <w:pPr>
              <w:spacing w:line="276" w:lineRule="auto"/>
              <w:jc w:val="right"/>
            </w:pPr>
            <w:r>
              <w:t>Всего</w:t>
            </w:r>
          </w:p>
        </w:tc>
        <w:tc>
          <w:tcPr>
            <w:tcW w:w="807" w:type="dxa"/>
          </w:tcPr>
          <w:p w:rsidR="008F02E1" w:rsidRPr="00B0188D" w:rsidRDefault="00164E92" w:rsidP="008F02E1">
            <w:pPr>
              <w:spacing w:line="276" w:lineRule="auto"/>
              <w:ind w:right="-1"/>
              <w:jc w:val="center"/>
            </w:pPr>
            <w:r>
              <w:t>70</w:t>
            </w:r>
          </w:p>
        </w:tc>
        <w:tc>
          <w:tcPr>
            <w:tcW w:w="1128" w:type="dxa"/>
          </w:tcPr>
          <w:p w:rsidR="008F02E1" w:rsidRPr="00B0188D" w:rsidRDefault="008F02E1" w:rsidP="00164E92">
            <w:pPr>
              <w:spacing w:line="276" w:lineRule="auto"/>
              <w:ind w:right="-1"/>
              <w:jc w:val="center"/>
            </w:pPr>
            <w:r>
              <w:t>5</w:t>
            </w:r>
            <w:r w:rsidR="00164E92">
              <w:t>9</w:t>
            </w:r>
          </w:p>
        </w:tc>
        <w:tc>
          <w:tcPr>
            <w:tcW w:w="1470" w:type="dxa"/>
          </w:tcPr>
          <w:p w:rsidR="008F02E1" w:rsidRPr="00B0188D" w:rsidRDefault="00204A92" w:rsidP="008F02E1">
            <w:pPr>
              <w:spacing w:line="276" w:lineRule="auto"/>
              <w:ind w:right="-1"/>
              <w:jc w:val="center"/>
            </w:pPr>
            <w:r>
              <w:t>6</w:t>
            </w:r>
          </w:p>
        </w:tc>
        <w:tc>
          <w:tcPr>
            <w:tcW w:w="1198" w:type="dxa"/>
          </w:tcPr>
          <w:p w:rsidR="008F02E1" w:rsidRPr="00B0188D" w:rsidRDefault="00204A92" w:rsidP="008F02E1">
            <w:pPr>
              <w:spacing w:line="276" w:lineRule="auto"/>
              <w:ind w:right="-1"/>
              <w:jc w:val="center"/>
            </w:pPr>
            <w:r>
              <w:t>5</w:t>
            </w:r>
          </w:p>
        </w:tc>
      </w:tr>
    </w:tbl>
    <w:p w:rsidR="00B0188D" w:rsidRDefault="00B0188D" w:rsidP="00851526"/>
    <w:p w:rsidR="00B0188D" w:rsidRDefault="00B0188D" w:rsidP="008E055C">
      <w:pPr>
        <w:jc w:val="center"/>
        <w:rPr>
          <w:b/>
          <w:bCs/>
        </w:rPr>
        <w:sectPr w:rsidR="00B0188D" w:rsidSect="008F02E1">
          <w:pgSz w:w="11906" w:h="16838"/>
          <w:pgMar w:top="425" w:right="992" w:bottom="284" w:left="851" w:header="709" w:footer="709" w:gutter="0"/>
          <w:cols w:space="708"/>
          <w:docGrid w:linePitch="360"/>
        </w:sectPr>
      </w:pPr>
    </w:p>
    <w:p w:rsidR="00196EA1" w:rsidRDefault="00196EA1" w:rsidP="00196EA1">
      <w:pPr>
        <w:ind w:right="500"/>
        <w:jc w:val="center"/>
        <w:rPr>
          <w:b/>
        </w:rPr>
      </w:pPr>
      <w:r w:rsidRPr="00823FE3">
        <w:rPr>
          <w:b/>
          <w:lang w:val="en-US"/>
        </w:rPr>
        <w:lastRenderedPageBreak/>
        <w:t>I</w:t>
      </w:r>
      <w:r>
        <w:rPr>
          <w:rFonts w:ascii="Algerian" w:hAnsi="Algerian"/>
          <w:b/>
          <w:lang w:val="en-US"/>
        </w:rPr>
        <w:t>V</w:t>
      </w:r>
      <w:r>
        <w:rPr>
          <w:b/>
        </w:rPr>
        <w:t xml:space="preserve">.Тематическое планирование, в том числе </w:t>
      </w:r>
      <w:r w:rsidRPr="00566D26">
        <w:rPr>
          <w:b/>
        </w:rPr>
        <w:t xml:space="preserve">с учетом рабочей программы воспитания </w:t>
      </w:r>
    </w:p>
    <w:p w:rsidR="00196EA1" w:rsidRPr="00F43DBD" w:rsidRDefault="00196EA1" w:rsidP="00196EA1">
      <w:pPr>
        <w:ind w:right="500"/>
        <w:jc w:val="center"/>
        <w:rPr>
          <w:b/>
        </w:rPr>
      </w:pPr>
      <w:r w:rsidRPr="00566D26">
        <w:rPr>
          <w:b/>
        </w:rPr>
        <w:t>с указанием количества</w:t>
      </w:r>
      <w:r>
        <w:rPr>
          <w:b/>
          <w:color w:val="FF0000"/>
        </w:rPr>
        <w:t xml:space="preserve"> </w:t>
      </w:r>
      <w:r w:rsidRPr="005549CA">
        <w:rPr>
          <w:b/>
        </w:rPr>
        <w:t>часов,</w:t>
      </w:r>
      <w:r>
        <w:rPr>
          <w:b/>
          <w:color w:val="FF0000"/>
        </w:rPr>
        <w:t xml:space="preserve"> </w:t>
      </w:r>
      <w:r>
        <w:rPr>
          <w:b/>
        </w:rPr>
        <w:t>отводимых на освоение каждой темы</w:t>
      </w:r>
    </w:p>
    <w:p w:rsidR="008E055C" w:rsidRPr="00196EA1" w:rsidRDefault="008E055C" w:rsidP="008E055C">
      <w:pPr>
        <w:rPr>
          <w:b/>
          <w:bCs/>
        </w:rPr>
      </w:pPr>
      <w:r w:rsidRPr="00196EA1">
        <w:rPr>
          <w:b/>
          <w:bCs/>
        </w:rPr>
        <w:t xml:space="preserve">Общее количество часов:  </w:t>
      </w:r>
      <w:r w:rsidR="006C36A4" w:rsidRPr="00196EA1">
        <w:rPr>
          <w:b/>
          <w:bCs/>
        </w:rPr>
        <w:t>70</w:t>
      </w:r>
      <w:r w:rsidRPr="00196EA1">
        <w:rPr>
          <w:b/>
          <w:bCs/>
        </w:rPr>
        <w:t>ч</w:t>
      </w:r>
    </w:p>
    <w:p w:rsidR="009720D4" w:rsidRPr="0046555F" w:rsidRDefault="009720D4" w:rsidP="008E055C">
      <w:pPr>
        <w:rPr>
          <w:bCs/>
        </w:rPr>
      </w:pPr>
    </w:p>
    <w:tbl>
      <w:tblPr>
        <w:tblpPr w:leftFromText="180" w:rightFromText="180" w:vertAnchor="text" w:horzAnchor="margin" w:tblpY="172"/>
        <w:tblW w:w="16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605"/>
        <w:gridCol w:w="3833"/>
        <w:gridCol w:w="567"/>
        <w:gridCol w:w="850"/>
        <w:gridCol w:w="49"/>
        <w:gridCol w:w="4771"/>
        <w:gridCol w:w="4394"/>
        <w:gridCol w:w="567"/>
      </w:tblGrid>
      <w:tr w:rsidR="00034F1D" w:rsidRPr="00196EA1" w:rsidTr="005A59E4">
        <w:trPr>
          <w:trHeight w:val="1971"/>
        </w:trPr>
        <w:tc>
          <w:tcPr>
            <w:tcW w:w="529" w:type="dxa"/>
            <w:textDirection w:val="btLr"/>
            <w:vAlign w:val="center"/>
          </w:tcPr>
          <w:p w:rsidR="00034F1D" w:rsidRPr="005A59E4" w:rsidRDefault="00034F1D" w:rsidP="00034F1D">
            <w:pPr>
              <w:ind w:left="113" w:right="113"/>
              <w:jc w:val="center"/>
              <w:rPr>
                <w:bCs/>
              </w:rPr>
            </w:pPr>
            <w:r w:rsidRPr="005A59E4">
              <w:rPr>
                <w:bCs/>
              </w:rPr>
              <w:t>№</w:t>
            </w:r>
          </w:p>
          <w:p w:rsidR="00034F1D" w:rsidRPr="005A59E4" w:rsidRDefault="00034F1D" w:rsidP="00034F1D">
            <w:pPr>
              <w:ind w:left="113" w:right="113"/>
              <w:jc w:val="center"/>
            </w:pPr>
            <w:r w:rsidRPr="005A59E4">
              <w:rPr>
                <w:bCs/>
              </w:rPr>
              <w:t>Урока п/п</w:t>
            </w:r>
          </w:p>
        </w:tc>
        <w:tc>
          <w:tcPr>
            <w:tcW w:w="605" w:type="dxa"/>
            <w:textDirection w:val="btLr"/>
            <w:vAlign w:val="center"/>
          </w:tcPr>
          <w:p w:rsidR="00034F1D" w:rsidRPr="005A59E4" w:rsidRDefault="00034F1D" w:rsidP="00034F1D">
            <w:pPr>
              <w:ind w:left="113" w:right="113"/>
              <w:jc w:val="center"/>
            </w:pPr>
            <w:r w:rsidRPr="005A59E4">
              <w:rPr>
                <w:bCs/>
              </w:rPr>
              <w:t>№</w:t>
            </w:r>
            <w:r w:rsidRPr="005A59E4">
              <w:rPr>
                <w:bCs/>
              </w:rPr>
              <w:br/>
              <w:t>урока в теме</w:t>
            </w:r>
          </w:p>
        </w:tc>
        <w:tc>
          <w:tcPr>
            <w:tcW w:w="3833" w:type="dxa"/>
            <w:vAlign w:val="center"/>
          </w:tcPr>
          <w:p w:rsidR="00034F1D" w:rsidRPr="00196EA1" w:rsidRDefault="00034F1D" w:rsidP="00034F1D">
            <w:pPr>
              <w:ind w:left="73" w:right="-108"/>
              <w:jc w:val="center"/>
            </w:pPr>
            <w:r w:rsidRPr="00196EA1">
              <w:rPr>
                <w:bCs/>
              </w:rPr>
              <w:t>Тема урока</w:t>
            </w:r>
          </w:p>
        </w:tc>
        <w:tc>
          <w:tcPr>
            <w:tcW w:w="567" w:type="dxa"/>
            <w:vAlign w:val="center"/>
          </w:tcPr>
          <w:p w:rsidR="00034F1D" w:rsidRPr="00196EA1" w:rsidRDefault="00034F1D" w:rsidP="00034F1D">
            <w:pPr>
              <w:jc w:val="center"/>
            </w:pPr>
            <w:r w:rsidRPr="00196EA1">
              <w:rPr>
                <w:bCs/>
              </w:rPr>
              <w:t>Кол-во</w:t>
            </w:r>
            <w:r w:rsidRPr="00196EA1">
              <w:rPr>
                <w:bCs/>
              </w:rPr>
              <w:br/>
              <w:t>часов</w:t>
            </w:r>
          </w:p>
        </w:tc>
        <w:tc>
          <w:tcPr>
            <w:tcW w:w="850" w:type="dxa"/>
            <w:vAlign w:val="center"/>
          </w:tcPr>
          <w:p w:rsidR="00034F1D" w:rsidRPr="00196EA1" w:rsidRDefault="00034F1D" w:rsidP="00034F1D">
            <w:pPr>
              <w:jc w:val="center"/>
              <w:rPr>
                <w:bCs/>
              </w:rPr>
            </w:pPr>
            <w:r w:rsidRPr="00196EA1">
              <w:rPr>
                <w:bCs/>
              </w:rPr>
              <w:t>Дата проведения</w:t>
            </w:r>
          </w:p>
          <w:p w:rsidR="00034F1D" w:rsidRPr="00196EA1" w:rsidRDefault="00034F1D" w:rsidP="00034F1D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034F1D" w:rsidRPr="00196EA1" w:rsidRDefault="00034F1D" w:rsidP="00034F1D">
            <w:pPr>
              <w:contextualSpacing/>
              <w:jc w:val="center"/>
            </w:pPr>
            <w:r w:rsidRPr="00196EA1">
              <w:rPr>
                <w:bCs/>
              </w:rPr>
              <w:t>Планируемые результаты</w:t>
            </w:r>
          </w:p>
          <w:p w:rsidR="00034F1D" w:rsidRPr="00196EA1" w:rsidRDefault="00034F1D" w:rsidP="00034F1D">
            <w:pPr>
              <w:jc w:val="center"/>
            </w:pPr>
          </w:p>
        </w:tc>
        <w:tc>
          <w:tcPr>
            <w:tcW w:w="4394" w:type="dxa"/>
            <w:vAlign w:val="center"/>
          </w:tcPr>
          <w:p w:rsidR="00034F1D" w:rsidRPr="00196EA1" w:rsidRDefault="00034F1D" w:rsidP="00034F1D">
            <w:pPr>
              <w:jc w:val="center"/>
            </w:pPr>
            <w:r w:rsidRPr="00196EA1">
              <w:rPr>
                <w:bCs/>
              </w:rPr>
              <w:t>Универсальные учебные действия</w:t>
            </w:r>
          </w:p>
        </w:tc>
        <w:tc>
          <w:tcPr>
            <w:tcW w:w="567" w:type="dxa"/>
            <w:vAlign w:val="center"/>
          </w:tcPr>
          <w:p w:rsidR="00034F1D" w:rsidRPr="00196EA1" w:rsidRDefault="00034F1D" w:rsidP="00034F1D">
            <w:pPr>
              <w:jc w:val="center"/>
            </w:pPr>
            <w:r w:rsidRPr="00196EA1">
              <w:t>Примечание</w:t>
            </w:r>
          </w:p>
        </w:tc>
      </w:tr>
      <w:tr w:rsidR="00196EA1" w:rsidRPr="00196EA1" w:rsidTr="008C696B">
        <w:trPr>
          <w:trHeight w:val="427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196EA1" w:rsidRPr="00196EA1" w:rsidRDefault="00196EA1" w:rsidP="000F44E5">
            <w:pPr>
              <w:jc w:val="center"/>
            </w:pPr>
            <w:r w:rsidRPr="00196EA1">
              <w:rPr>
                <w:b/>
                <w:shd w:val="clear" w:color="auto" w:fill="FFFFFF"/>
              </w:rPr>
              <w:t>Раздел  0: Повторение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196EA1">
              <w:t>1ч</w:t>
            </w:r>
          </w:p>
        </w:tc>
      </w:tr>
      <w:tr w:rsidR="000F44E5" w:rsidRPr="00196EA1" w:rsidTr="008C696B">
        <w:trPr>
          <w:trHeight w:val="427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196EA1" w:rsidRDefault="000F44E5" w:rsidP="00196EA1">
            <w:pPr>
              <w:jc w:val="center"/>
              <w:rPr>
                <w:b/>
                <w:shd w:val="clear" w:color="auto" w:fill="FFFFFF"/>
              </w:rPr>
            </w:pPr>
            <w:r w:rsidRPr="00E40DF0">
              <w:rPr>
                <w:rFonts w:eastAsia="№Е"/>
              </w:rPr>
              <w:t>1.</w:t>
            </w:r>
            <w:r w:rsidRPr="00E40DF0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eastAsia="№Е"/>
              </w:rPr>
              <w:t xml:space="preserve"> опыта самопознания и самоанализа, опыта социально приемлемого самовыражения и самореализации</w:t>
            </w:r>
          </w:p>
        </w:tc>
      </w:tr>
      <w:tr w:rsidR="0090024C" w:rsidRPr="00196EA1" w:rsidTr="000F44E5">
        <w:trPr>
          <w:trHeight w:val="1578"/>
        </w:trPr>
        <w:tc>
          <w:tcPr>
            <w:tcW w:w="529" w:type="dxa"/>
            <w:vAlign w:val="center"/>
          </w:tcPr>
          <w:p w:rsidR="0090024C" w:rsidRPr="00196EA1" w:rsidRDefault="0090024C" w:rsidP="00B5717A">
            <w:pPr>
              <w:jc w:val="center"/>
            </w:pPr>
            <w:r w:rsidRPr="00196EA1">
              <w:t>1</w:t>
            </w:r>
          </w:p>
        </w:tc>
        <w:tc>
          <w:tcPr>
            <w:tcW w:w="605" w:type="dxa"/>
            <w:vAlign w:val="center"/>
          </w:tcPr>
          <w:p w:rsidR="0090024C" w:rsidRPr="00196EA1" w:rsidRDefault="0090024C" w:rsidP="00B5717A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90024C" w:rsidRPr="00196EA1" w:rsidRDefault="0090024C" w:rsidP="00B5717A">
            <w:pPr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Повторение материала  за 7-9 класс</w:t>
            </w:r>
          </w:p>
        </w:tc>
        <w:tc>
          <w:tcPr>
            <w:tcW w:w="567" w:type="dxa"/>
            <w:vAlign w:val="center"/>
          </w:tcPr>
          <w:p w:rsidR="0090024C" w:rsidRPr="00196EA1" w:rsidRDefault="0090024C" w:rsidP="00B5717A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90024C" w:rsidRPr="00196EA1" w:rsidRDefault="0090024C" w:rsidP="00B5717A">
            <w:pPr>
              <w:jc w:val="center"/>
            </w:pPr>
          </w:p>
        </w:tc>
        <w:tc>
          <w:tcPr>
            <w:tcW w:w="4820" w:type="dxa"/>
            <w:gridSpan w:val="2"/>
          </w:tcPr>
          <w:p w:rsidR="00EF1B4E" w:rsidRPr="009035B5" w:rsidRDefault="00CE3692" w:rsidP="00EF1B4E">
            <w:pPr>
              <w:rPr>
                <w:b/>
              </w:rPr>
            </w:pPr>
            <w:r w:rsidRPr="00196EA1">
              <w:rPr>
                <w:spacing w:val="2"/>
              </w:rPr>
              <w:t xml:space="preserve"> </w:t>
            </w:r>
            <w:r w:rsidR="00EF1B4E" w:rsidRPr="009035B5">
              <w:rPr>
                <w:b/>
              </w:rPr>
              <w:t xml:space="preserve"> Выпускник научиться: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 xml:space="preserve">• критически оценивать и интерпретировать </w:t>
            </w:r>
            <w:r>
              <w:t>информа</w:t>
            </w:r>
            <w:r w:rsidRPr="00C0151E">
              <w:t>цию с разных позиций;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• распознавать и фикс</w:t>
            </w:r>
            <w:r>
              <w:t>ировать противоречия в информа</w:t>
            </w:r>
            <w:r w:rsidRPr="00C0151E">
              <w:t>ционных источниках;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• использовать различные модельно-схематические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средства для представ</w:t>
            </w:r>
            <w:r>
              <w:t>ления выявленных в информацион</w:t>
            </w:r>
            <w:r w:rsidRPr="00C0151E">
              <w:t>ных источниках противоречий;</w:t>
            </w:r>
          </w:p>
          <w:p w:rsidR="00EF1B4E" w:rsidRPr="00802741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EF1B4E" w:rsidRPr="00C0151E" w:rsidRDefault="00EF1B4E" w:rsidP="00EF1B4E">
            <w:pPr>
              <w:suppressAutoHyphens/>
              <w:ind w:firstLine="284"/>
              <w:jc w:val="both"/>
              <w:rPr>
                <w:rFonts w:eastAsia="Calibri"/>
                <w:iCs/>
                <w:u w:color="000000"/>
                <w:bdr w:val="nil"/>
              </w:rPr>
            </w:pPr>
            <w:r w:rsidRPr="00C0151E">
              <w:rPr>
                <w:rFonts w:eastAsia="Calibri"/>
                <w:iCs/>
                <w:u w:color="000000"/>
                <w:bdr w:val="nil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:rsidR="0090024C" w:rsidRPr="00196EA1" w:rsidRDefault="0090024C" w:rsidP="00632E1D">
            <w:pPr>
              <w:ind w:left="159"/>
            </w:pPr>
          </w:p>
        </w:tc>
        <w:tc>
          <w:tcPr>
            <w:tcW w:w="4394" w:type="dxa"/>
            <w:vAlign w:val="center"/>
          </w:tcPr>
          <w:p w:rsidR="005372C9" w:rsidRPr="00196EA1" w:rsidRDefault="00632E1D" w:rsidP="000F44E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="005372C9" w:rsidRPr="00196EA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аналогов;</w:t>
            </w:r>
          </w:p>
          <w:p w:rsidR="0090024C" w:rsidRPr="00196EA1" w:rsidRDefault="0090024C" w:rsidP="000F44E5">
            <w:pPr>
              <w:ind w:left="159"/>
              <w:jc w:val="center"/>
              <w:rPr>
                <w:spacing w:val="2"/>
              </w:rPr>
            </w:pPr>
          </w:p>
        </w:tc>
        <w:tc>
          <w:tcPr>
            <w:tcW w:w="567" w:type="dxa"/>
          </w:tcPr>
          <w:p w:rsidR="0090024C" w:rsidRPr="00196EA1" w:rsidRDefault="0090024C" w:rsidP="00B5717A">
            <w:pPr>
              <w:rPr>
                <w:color w:val="000000"/>
                <w:shd w:val="clear" w:color="auto" w:fill="FFFFFF"/>
              </w:rPr>
            </w:pPr>
          </w:p>
        </w:tc>
      </w:tr>
      <w:tr w:rsidR="000F44E5" w:rsidRPr="00196EA1" w:rsidTr="00726051">
        <w:trPr>
          <w:trHeight w:val="289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196EA1" w:rsidRDefault="000F44E5" w:rsidP="00AD4D8E">
            <w:pPr>
              <w:jc w:val="center"/>
              <w:rPr>
                <w:b/>
                <w:shd w:val="clear" w:color="auto" w:fill="FFFFFF"/>
              </w:rPr>
            </w:pPr>
            <w:r w:rsidRPr="00196EA1">
              <w:rPr>
                <w:b/>
                <w:shd w:val="clear" w:color="auto" w:fill="FFFFFF"/>
              </w:rPr>
              <w:t xml:space="preserve">Раздел 1. Механика  </w:t>
            </w:r>
          </w:p>
        </w:tc>
      </w:tr>
      <w:tr w:rsidR="000F44E5" w:rsidRPr="00196EA1" w:rsidTr="00D174C8">
        <w:trPr>
          <w:trHeight w:val="289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196EA1" w:rsidRDefault="000F44E5" w:rsidP="00AD4D8E">
            <w:pPr>
              <w:jc w:val="center"/>
            </w:pPr>
            <w:r w:rsidRPr="00196EA1">
              <w:rPr>
                <w:b/>
                <w:shd w:val="clear" w:color="auto" w:fill="FFFFFF"/>
              </w:rPr>
              <w:t>Глава  1: Введение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196EA1">
              <w:t>1ч</w:t>
            </w:r>
          </w:p>
        </w:tc>
      </w:tr>
      <w:tr w:rsidR="000F44E5" w:rsidRPr="00196EA1" w:rsidTr="00D174C8">
        <w:trPr>
          <w:trHeight w:val="289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C5132A" w:rsidRDefault="000F44E5" w:rsidP="000F44E5">
            <w:pPr>
              <w:pStyle w:val="a4"/>
              <w:numPr>
                <w:ilvl w:val="0"/>
                <w:numId w:val="26"/>
              </w:numPr>
              <w:ind w:left="426"/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 опыта осуществления</w:t>
            </w:r>
            <w:r w:rsidRPr="00C5132A">
              <w:rPr>
                <w:rFonts w:eastAsia="№Е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позиции; </w:t>
            </w:r>
          </w:p>
          <w:p w:rsidR="000F44E5" w:rsidRPr="00C5132A" w:rsidRDefault="000F44E5" w:rsidP="000F44E5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</w:t>
            </w:r>
            <w:r w:rsidRPr="00C5132A">
              <w:rPr>
                <w:rFonts w:eastAsia="№Е"/>
              </w:rPr>
              <w:lastRenderedPageBreak/>
              <w:t>самореализации.</w:t>
            </w:r>
          </w:p>
          <w:p w:rsidR="000F44E5" w:rsidRPr="00C5132A" w:rsidRDefault="000F44E5" w:rsidP="000F44E5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0F44E5" w:rsidRPr="00196EA1" w:rsidRDefault="000F44E5" w:rsidP="000F44E5">
            <w:pPr>
              <w:rPr>
                <w:b/>
                <w:shd w:val="clear" w:color="auto" w:fill="FFFFFF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</w:tc>
      </w:tr>
      <w:tr w:rsidR="0090024C" w:rsidRPr="00196EA1" w:rsidTr="000F44E5">
        <w:trPr>
          <w:trHeight w:val="1578"/>
        </w:trPr>
        <w:tc>
          <w:tcPr>
            <w:tcW w:w="529" w:type="dxa"/>
            <w:vAlign w:val="center"/>
          </w:tcPr>
          <w:p w:rsidR="0090024C" w:rsidRPr="00196EA1" w:rsidRDefault="0090024C" w:rsidP="00BE1328">
            <w:pPr>
              <w:jc w:val="center"/>
            </w:pPr>
            <w:r w:rsidRPr="00196EA1">
              <w:lastRenderedPageBreak/>
              <w:t>2</w:t>
            </w:r>
          </w:p>
        </w:tc>
        <w:tc>
          <w:tcPr>
            <w:tcW w:w="605" w:type="dxa"/>
            <w:vAlign w:val="center"/>
          </w:tcPr>
          <w:p w:rsidR="0090024C" w:rsidRPr="00196EA1" w:rsidRDefault="0090024C" w:rsidP="00BE1328">
            <w:pPr>
              <w:jc w:val="center"/>
            </w:pPr>
            <w:r w:rsidRPr="00196EA1">
              <w:t>1.</w:t>
            </w:r>
          </w:p>
        </w:tc>
        <w:tc>
          <w:tcPr>
            <w:tcW w:w="3833" w:type="dxa"/>
            <w:vAlign w:val="center"/>
          </w:tcPr>
          <w:p w:rsidR="0090024C" w:rsidRPr="00196EA1" w:rsidRDefault="0090024C" w:rsidP="00BE1328">
            <w:pPr>
              <w:jc w:val="center"/>
            </w:pPr>
            <w:r w:rsidRPr="00196EA1">
              <w:rPr>
                <w:shd w:val="clear" w:color="auto" w:fill="FFFFFF"/>
              </w:rPr>
              <w:t>Что изучает физика. Физические явления, наблюдения и опыты.</w:t>
            </w:r>
          </w:p>
        </w:tc>
        <w:tc>
          <w:tcPr>
            <w:tcW w:w="567" w:type="dxa"/>
            <w:vAlign w:val="center"/>
          </w:tcPr>
          <w:p w:rsidR="0090024C" w:rsidRPr="00196EA1" w:rsidRDefault="0090024C" w:rsidP="00BE1328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90024C" w:rsidRPr="00196EA1" w:rsidRDefault="0090024C" w:rsidP="00BE1328">
            <w:pPr>
              <w:jc w:val="center"/>
            </w:pPr>
          </w:p>
        </w:tc>
        <w:tc>
          <w:tcPr>
            <w:tcW w:w="4820" w:type="dxa"/>
            <w:gridSpan w:val="2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0F44E5" w:rsidRPr="008C696B" w:rsidRDefault="000F44E5" w:rsidP="000F44E5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давать определения понятиям: базовые физические ве</w:t>
            </w:r>
            <w:r w:rsidRPr="008C696B">
              <w:rPr>
                <w:color w:val="000000"/>
              </w:rPr>
              <w:softHyphen/>
              <w:t>личины, физический закон, научная гипотеза, модель в фи</w:t>
            </w:r>
            <w:r w:rsidRPr="008C696B">
              <w:rPr>
                <w:color w:val="000000"/>
              </w:rPr>
              <w:softHyphen/>
              <w:t>зике и микромире, элементарная частица, фундаментальное взаимодействие;</w:t>
            </w:r>
          </w:p>
          <w:p w:rsidR="000F44E5" w:rsidRPr="008C696B" w:rsidRDefault="000F44E5" w:rsidP="000F44E5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называть: базовые физические величины, кратные и дольные единицы, основные виды фундаментальных взаи</w:t>
            </w:r>
            <w:r w:rsidRPr="008C696B">
              <w:rPr>
                <w:color w:val="000000"/>
              </w:rPr>
              <w:softHyphen/>
              <w:t>модействий, их характеристики, радиус действия;</w:t>
            </w:r>
          </w:p>
          <w:p w:rsidR="008C696B" w:rsidRPr="003148BB" w:rsidRDefault="008C696B" w:rsidP="008C696B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делать выводы о границах применимости физических теорий, их преемственности, существовании связей и зави</w:t>
            </w:r>
            <w:r w:rsidRPr="008C696B">
              <w:rPr>
                <w:color w:val="000000"/>
              </w:rPr>
              <w:softHyphen/>
              <w:t>симостей между физическими величинами;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интерпретировать физическую информацию, получен</w:t>
            </w:r>
            <w:r w:rsidRPr="008C696B">
              <w:rPr>
                <w:color w:val="000000"/>
              </w:rPr>
              <w:softHyphen/>
              <w:t>ную из других источников.</w:t>
            </w:r>
          </w:p>
        </w:tc>
        <w:tc>
          <w:tcPr>
            <w:tcW w:w="4394" w:type="dxa"/>
            <w:vAlign w:val="center"/>
          </w:tcPr>
          <w:p w:rsidR="0090024C" w:rsidRPr="00196EA1" w:rsidRDefault="00196EA1" w:rsidP="000F44E5">
            <w:pPr>
              <w:ind w:left="159"/>
              <w:jc w:val="center"/>
            </w:pPr>
            <w:r w:rsidRPr="00196EA1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90024C" w:rsidRPr="00196EA1" w:rsidRDefault="0090024C" w:rsidP="00BE1328"/>
        </w:tc>
      </w:tr>
      <w:tr w:rsidR="000F44E5" w:rsidRPr="00196EA1" w:rsidTr="00D62599"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196EA1" w:rsidRDefault="000F44E5" w:rsidP="00AF5CF7">
            <w:pPr>
              <w:pStyle w:val="offsettop4"/>
              <w:shd w:val="clear" w:color="auto" w:fill="FFFFFF"/>
              <w:spacing w:after="60" w:afterAutospacing="0"/>
              <w:jc w:val="center"/>
              <w:rPr>
                <w:b/>
                <w:shd w:val="clear" w:color="auto" w:fill="FFFFFF"/>
              </w:rPr>
            </w:pPr>
            <w:r w:rsidRPr="00196EA1">
              <w:rPr>
                <w:b/>
                <w:shd w:val="clear" w:color="auto" w:fill="FFFFFF"/>
              </w:rPr>
              <w:t xml:space="preserve">Раздел 2. Механика  </w:t>
            </w:r>
          </w:p>
        </w:tc>
      </w:tr>
      <w:tr w:rsidR="000F44E5" w:rsidRPr="00196EA1" w:rsidTr="00C90F4D"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196EA1" w:rsidRDefault="000F44E5" w:rsidP="00AF5CF7">
            <w:pPr>
              <w:pStyle w:val="offsettop4"/>
              <w:shd w:val="clear" w:color="auto" w:fill="FFFFFF"/>
              <w:spacing w:after="60" w:afterAutospacing="0"/>
              <w:jc w:val="center"/>
            </w:pPr>
            <w:r w:rsidRPr="00196EA1">
              <w:rPr>
                <w:b/>
                <w:shd w:val="clear" w:color="auto" w:fill="FFFFFF"/>
              </w:rPr>
              <w:t xml:space="preserve">Глава   2: </w:t>
            </w:r>
            <w:proofErr w:type="gramStart"/>
            <w:r w:rsidRPr="00196EA1">
              <w:rPr>
                <w:b/>
                <w:shd w:val="clear" w:color="auto" w:fill="FFFFFF"/>
              </w:rPr>
              <w:t>Кинематика  материальной</w:t>
            </w:r>
            <w:proofErr w:type="gramEnd"/>
            <w:r w:rsidRPr="00196EA1">
              <w:rPr>
                <w:b/>
                <w:shd w:val="clear" w:color="auto" w:fill="FFFFFF"/>
              </w:rPr>
              <w:t xml:space="preserve"> точки</w:t>
            </w:r>
            <w:r w:rsidRPr="00196EA1">
              <w:t>10ч</w:t>
            </w:r>
          </w:p>
        </w:tc>
      </w:tr>
      <w:tr w:rsidR="000F44E5" w:rsidRPr="00196EA1" w:rsidTr="00C90F4D"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C5132A" w:rsidRDefault="000F44E5" w:rsidP="000F44E5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0F44E5" w:rsidRDefault="000F44E5" w:rsidP="000F44E5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eastAsia="№Е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природоохранных дел.</w:t>
            </w:r>
          </w:p>
          <w:p w:rsidR="000F44E5" w:rsidRPr="00196EA1" w:rsidRDefault="000F44E5" w:rsidP="000F44E5">
            <w:pPr>
              <w:pStyle w:val="offsettop4"/>
              <w:numPr>
                <w:ilvl w:val="0"/>
                <w:numId w:val="26"/>
              </w:numPr>
              <w:shd w:val="clear" w:color="auto" w:fill="FFFFFF"/>
              <w:spacing w:after="60" w:afterAutospacing="0"/>
              <w:ind w:left="147" w:hanging="6"/>
              <w:rPr>
                <w:b/>
                <w:shd w:val="clear" w:color="auto" w:fill="FFFFFF"/>
              </w:rPr>
            </w:pPr>
            <w:r w:rsidRPr="00C5132A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5132A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3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rPr>
                <w:shd w:val="clear" w:color="auto" w:fill="FFFFFF"/>
              </w:rPr>
              <w:t xml:space="preserve">Механическое движение, виды движений, его характеристики 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BE1328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0F44E5" w:rsidRDefault="00EF1B4E" w:rsidP="000F44E5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0F44E5" w:rsidRPr="000F44E5" w:rsidRDefault="000F44E5" w:rsidP="000F44E5">
            <w:pPr>
              <w:pStyle w:val="a4"/>
              <w:numPr>
                <w:ilvl w:val="0"/>
                <w:numId w:val="14"/>
              </w:numPr>
              <w:ind w:left="142" w:hanging="12"/>
              <w:rPr>
                <w:color w:val="000000"/>
              </w:rPr>
            </w:pPr>
            <w:r w:rsidRPr="000F44E5">
              <w:rPr>
                <w:color w:val="000000"/>
              </w:rPr>
              <w:t>давать определения понятиям: механическое движе</w:t>
            </w:r>
            <w:r w:rsidRPr="000F44E5">
              <w:rPr>
                <w:color w:val="000000"/>
              </w:rPr>
              <w:softHyphen/>
              <w:t>те, материальная точка, тело отсчета и система отсчета, траектория, равномерное прямолинейное движение, равно</w:t>
            </w:r>
            <w:r w:rsidRPr="000F44E5">
              <w:rPr>
                <w:color w:val="000000"/>
              </w:rPr>
              <w:softHyphen/>
              <w:t xml:space="preserve">ускоренное и равнозамедленное </w:t>
            </w:r>
            <w:r w:rsidRPr="000F44E5">
              <w:rPr>
                <w:color w:val="000000"/>
              </w:rPr>
              <w:lastRenderedPageBreak/>
              <w:t>прямолинейное движения, равнопеременное движение, периодическое (движение, гармонические колебания;</w:t>
            </w:r>
          </w:p>
          <w:p w:rsidR="00EF1B4E" w:rsidRPr="000F44E5" w:rsidRDefault="000F44E5" w:rsidP="000F44E5">
            <w:pPr>
              <w:pStyle w:val="a4"/>
              <w:numPr>
                <w:ilvl w:val="0"/>
                <w:numId w:val="14"/>
              </w:numPr>
              <w:tabs>
                <w:tab w:val="left" w:pos="142"/>
              </w:tabs>
              <w:ind w:left="0" w:hanging="12"/>
              <w:jc w:val="both"/>
              <w:rPr>
                <w:b/>
              </w:rPr>
            </w:pPr>
            <w:r w:rsidRPr="000F44E5">
              <w:rPr>
                <w:color w:val="000000"/>
              </w:rPr>
              <w:t>использовать для описания механического движения величины: радиус-вектор, перемещение, путь, средняя путевая скорость, мгновенная и относитель</w:t>
            </w:r>
            <w:r w:rsidRPr="000F44E5">
              <w:rPr>
                <w:color w:val="000000"/>
              </w:rPr>
              <w:softHyphen/>
              <w:t>ная скорость, мгновенное и центростремительное* ускоре</w:t>
            </w:r>
            <w:r w:rsidRPr="000F44E5">
              <w:rPr>
                <w:color w:val="000000"/>
              </w:rPr>
              <w:softHyphen/>
              <w:t>ния, период и частота вращения и колебаний</w:t>
            </w:r>
          </w:p>
          <w:p w:rsidR="000F44E5" w:rsidRPr="000F44E5" w:rsidRDefault="000F44E5" w:rsidP="000F44E5">
            <w:pPr>
              <w:pStyle w:val="a4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8C696B" w:rsidRPr="000F44E5" w:rsidRDefault="008C696B" w:rsidP="000F44E5">
            <w:pPr>
              <w:pStyle w:val="ac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0F44E5">
              <w:rPr>
                <w:color w:val="000000"/>
              </w:rPr>
              <w:t>;называть основные положения кинематики;</w:t>
            </w:r>
          </w:p>
          <w:p w:rsidR="008C696B" w:rsidRPr="008C696B" w:rsidRDefault="008C696B" w:rsidP="000F44E5">
            <w:pPr>
              <w:pStyle w:val="ac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описывать демонстрационные опыты Бойля, воспроизводить опыты Галилея для изучения явления свободного падения тел, описывать эксперименты по измерению ускоре</w:t>
            </w:r>
            <w:r w:rsidRPr="008C696B">
              <w:rPr>
                <w:color w:val="000000"/>
              </w:rPr>
              <w:softHyphen/>
              <w:t>ния свободного падения;</w:t>
            </w:r>
          </w:p>
          <w:p w:rsidR="008C696B" w:rsidRPr="008C696B" w:rsidRDefault="008C696B" w:rsidP="000F44E5">
            <w:pPr>
              <w:pStyle w:val="ac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делать выводы об особенностях свободного падения тел в вакууме и в воздухе;</w:t>
            </w:r>
          </w:p>
          <w:p w:rsidR="008C696B" w:rsidRPr="008C696B" w:rsidRDefault="008C696B" w:rsidP="000F44E5">
            <w:pPr>
              <w:pStyle w:val="ac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применять полученные знания для решения задач.</w:t>
            </w:r>
          </w:p>
          <w:p w:rsidR="00632E1D" w:rsidRPr="00196EA1" w:rsidRDefault="00632E1D" w:rsidP="00632E1D">
            <w:pPr>
              <w:ind w:left="426"/>
            </w:pPr>
          </w:p>
        </w:tc>
        <w:tc>
          <w:tcPr>
            <w:tcW w:w="4394" w:type="dxa"/>
          </w:tcPr>
          <w:p w:rsidR="00632E1D" w:rsidRPr="00196EA1" w:rsidRDefault="00632E1D" w:rsidP="00CE3692">
            <w:pPr>
              <w:rPr>
                <w:spacing w:val="2"/>
              </w:rPr>
            </w:pPr>
            <w:r w:rsidRPr="00196EA1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CE3692">
            <w:pPr>
              <w:pStyle w:val="offsettop4"/>
              <w:shd w:val="clear" w:color="auto" w:fill="FFFFFF"/>
              <w:spacing w:after="60" w:afterAutospacing="0"/>
            </w:pPr>
          </w:p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4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rPr>
                <w:shd w:val="clear" w:color="auto" w:fill="FFFFFF"/>
              </w:rPr>
              <w:t xml:space="preserve">Равномерное движение тел. </w:t>
            </w:r>
            <w:r w:rsidRPr="00196EA1">
              <w:rPr>
                <w:shd w:val="clear" w:color="auto" w:fill="FFFFFF"/>
              </w:rPr>
              <w:lastRenderedPageBreak/>
              <w:t xml:space="preserve">Скорость.Уравнение равномерного движения. 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5C3CC4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</w:pPr>
          </w:p>
        </w:tc>
        <w:tc>
          <w:tcPr>
            <w:tcW w:w="4394" w:type="dxa"/>
            <w:vMerge w:val="restart"/>
          </w:tcPr>
          <w:p w:rsidR="00632E1D" w:rsidRPr="00196EA1" w:rsidRDefault="00632E1D" w:rsidP="00632E1D">
            <w:pPr>
              <w:ind w:right="-90"/>
              <w:contextualSpacing/>
            </w:pPr>
            <w:r w:rsidRPr="00196EA1">
              <w:t xml:space="preserve">Воспринимать, анализировать, </w:t>
            </w:r>
            <w:r w:rsidRPr="00196EA1">
              <w:lastRenderedPageBreak/>
              <w:t>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BF621C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5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rPr>
                <w:shd w:val="clear" w:color="auto" w:fill="FFFFFF"/>
              </w:rPr>
              <w:t xml:space="preserve">Графики прямолинейного движения. 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BE1328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2A517C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</w:pPr>
          </w:p>
        </w:tc>
        <w:tc>
          <w:tcPr>
            <w:tcW w:w="4394" w:type="dxa"/>
            <w:vMerge/>
          </w:tcPr>
          <w:p w:rsidR="00632E1D" w:rsidRPr="00196EA1" w:rsidRDefault="00632E1D" w:rsidP="00BE1328">
            <w:pPr>
              <w:ind w:right="-90"/>
              <w:contextualSpacing/>
            </w:pPr>
          </w:p>
        </w:tc>
        <w:tc>
          <w:tcPr>
            <w:tcW w:w="567" w:type="dxa"/>
          </w:tcPr>
          <w:p w:rsidR="00632E1D" w:rsidRPr="00196EA1" w:rsidRDefault="00632E1D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2A517C">
            <w:pPr>
              <w:jc w:val="center"/>
            </w:pPr>
            <w:r w:rsidRPr="00196EA1">
              <w:t>6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2A517C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2A517C">
            <w:pPr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Решение задач по теме "Графики прямолинейного движения"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2A517C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2A517C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</w:pPr>
          </w:p>
        </w:tc>
        <w:tc>
          <w:tcPr>
            <w:tcW w:w="4394" w:type="dxa"/>
          </w:tcPr>
          <w:p w:rsidR="00632E1D" w:rsidRPr="00632E1D" w:rsidRDefault="00632E1D" w:rsidP="00632E1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196EA1">
              <w:rPr>
                <w:shd w:val="clear" w:color="auto" w:fill="FFFFFF"/>
              </w:rPr>
              <w:t>бобщение, систематизация, выявление причинно-след</w:t>
            </w:r>
            <w:r>
              <w:rPr>
                <w:shd w:val="clear" w:color="auto" w:fill="FFFFFF"/>
              </w:rPr>
              <w:t>ственных связей, поиск аналогов.</w:t>
            </w:r>
          </w:p>
        </w:tc>
        <w:tc>
          <w:tcPr>
            <w:tcW w:w="567" w:type="dxa"/>
          </w:tcPr>
          <w:p w:rsidR="00632E1D" w:rsidRPr="00196EA1" w:rsidRDefault="00632E1D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7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rPr>
                <w:shd w:val="clear" w:color="auto" w:fill="FFFFFF"/>
              </w:rPr>
              <w:t xml:space="preserve">Скорость при неравномерном движении. 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</w:pPr>
          </w:p>
        </w:tc>
        <w:tc>
          <w:tcPr>
            <w:tcW w:w="4394" w:type="dxa"/>
          </w:tcPr>
          <w:p w:rsidR="00632E1D" w:rsidRPr="00196EA1" w:rsidRDefault="00632E1D" w:rsidP="00CE3692">
            <w:pPr>
              <w:ind w:right="-90"/>
              <w:contextualSpacing/>
            </w:pPr>
            <w:r w:rsidRPr="00196EA1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8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6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CE3692">
            <w:pPr>
              <w:jc w:val="center"/>
              <w:rPr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Лабораторная работа №1"Исследование скольжения шайбы по наклонной плоскости".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  <w:rPr>
                <w:color w:val="000000"/>
                <w:spacing w:val="2"/>
              </w:rPr>
            </w:pPr>
          </w:p>
        </w:tc>
        <w:tc>
          <w:tcPr>
            <w:tcW w:w="4394" w:type="dxa"/>
          </w:tcPr>
          <w:p w:rsidR="00632E1D" w:rsidRPr="00196EA1" w:rsidRDefault="00632E1D" w:rsidP="00CE3692">
            <w:pPr>
              <w:ind w:left="34"/>
              <w:rPr>
                <w:color w:val="000000"/>
                <w:spacing w:val="2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9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7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CE3692">
            <w:pPr>
              <w:jc w:val="center"/>
              <w:rPr>
                <w:color w:val="FF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Свободное падение</w:t>
            </w:r>
            <w:r w:rsidRPr="00196EA1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 w:val="restart"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  <w:r w:rsidRPr="00196EA1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10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8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481DE8">
            <w:pPr>
              <w:jc w:val="center"/>
            </w:pPr>
            <w:r w:rsidRPr="00196EA1">
              <w:rPr>
                <w:shd w:val="clear" w:color="auto" w:fill="FFFFFF"/>
              </w:rPr>
              <w:t>Движение по окружности</w:t>
            </w:r>
            <w:r w:rsidRPr="00196EA1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  <w:rPr>
                <w:spacing w:val="2"/>
              </w:rPr>
            </w:pPr>
          </w:p>
        </w:tc>
        <w:tc>
          <w:tcPr>
            <w:tcW w:w="4394" w:type="dxa"/>
            <w:vMerge/>
          </w:tcPr>
          <w:p w:rsidR="00632E1D" w:rsidRPr="00196EA1" w:rsidRDefault="00632E1D" w:rsidP="00CE3692">
            <w:pPr>
              <w:ind w:left="34"/>
              <w:rPr>
                <w:spacing w:val="2"/>
              </w:rPr>
            </w:pP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11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9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CE3692">
            <w:pPr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Решение задач по теме " Виды движений".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426"/>
              <w:rPr>
                <w:spacing w:val="2"/>
              </w:rPr>
            </w:pPr>
          </w:p>
        </w:tc>
        <w:tc>
          <w:tcPr>
            <w:tcW w:w="4394" w:type="dxa"/>
          </w:tcPr>
          <w:p w:rsidR="00632E1D" w:rsidRPr="000F44E5" w:rsidRDefault="00E3409D" w:rsidP="00CE36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="00632E1D" w:rsidRPr="00196EA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аналогов;</w:t>
            </w: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12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10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rPr>
                <w:shd w:val="clear" w:color="auto" w:fill="FFFFFF"/>
              </w:rPr>
              <w:t>Контрольная работа " №1  Кинематика"</w:t>
            </w:r>
            <w:r w:rsidRPr="00196EA1">
              <w:rPr>
                <w:rStyle w:val="apple-converted-space"/>
                <w:u w:val="single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CE3692">
            <w:pPr>
              <w:ind w:left="426"/>
              <w:rPr>
                <w:spacing w:val="2"/>
              </w:rPr>
            </w:pPr>
          </w:p>
        </w:tc>
        <w:tc>
          <w:tcPr>
            <w:tcW w:w="4394" w:type="dxa"/>
          </w:tcPr>
          <w:p w:rsidR="00632E1D" w:rsidRPr="000F44E5" w:rsidRDefault="00632E1D" w:rsidP="000F44E5">
            <w:pPr>
              <w:rPr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Мотивация</w:t>
            </w:r>
            <w:r w:rsidRPr="00196EA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196EA1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</w:p>
        </w:tc>
        <w:tc>
          <w:tcPr>
            <w:tcW w:w="567" w:type="dxa"/>
          </w:tcPr>
          <w:p w:rsidR="00632E1D" w:rsidRPr="00196EA1" w:rsidRDefault="00632E1D" w:rsidP="00CE3692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Раздел 2. Механика  Глава   3 </w:t>
            </w:r>
            <w:r w:rsidRPr="00196EA1">
              <w:rPr>
                <w:b/>
              </w:rPr>
              <w:t>Динамика материальной точки</w:t>
            </w:r>
            <w:r>
              <w:rPr>
                <w:b/>
              </w:rPr>
              <w:t xml:space="preserve">  </w:t>
            </w:r>
            <w:r w:rsidRPr="00196EA1">
              <w:t>9ч</w:t>
            </w:r>
          </w:p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13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CE3692">
            <w:pPr>
              <w:jc w:val="center"/>
              <w:rPr>
                <w:color w:val="FF0000"/>
              </w:rPr>
            </w:pPr>
            <w:r w:rsidRPr="00196EA1">
              <w:rPr>
                <w:shd w:val="clear" w:color="auto" w:fill="FFFFFF"/>
              </w:rPr>
              <w:t>Взаимодействие тел в природе. Явление инерции. 1 закон Ньютона.</w:t>
            </w:r>
            <w:r>
              <w:rPr>
                <w:shd w:val="clear" w:color="auto" w:fill="FFFFFF"/>
              </w:rPr>
              <w:t xml:space="preserve"> </w:t>
            </w:r>
            <w:r w:rsidRPr="00196EA1">
              <w:rPr>
                <w:shd w:val="clear" w:color="auto" w:fill="FFFFFF"/>
              </w:rPr>
              <w:t xml:space="preserve">Инерциальные системы отсчета. 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0F44E5" w:rsidRPr="008C696B" w:rsidRDefault="000F44E5" w:rsidP="000F44E5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 xml:space="preserve">давать определения понятиям: инерциальная система отсчета, инертность, сила тяжести, сила упругости, сила нормальной реакции опоры, сила натяжения, вес тела, сила трения </w:t>
            </w:r>
            <w:r w:rsidRPr="008C696B">
              <w:rPr>
                <w:color w:val="000000"/>
              </w:rPr>
              <w:lastRenderedPageBreak/>
              <w:t>покоя, сила трения скольжения, сила трения каче</w:t>
            </w:r>
            <w:r w:rsidRPr="008C696B">
              <w:rPr>
                <w:color w:val="000000"/>
              </w:rPr>
              <w:softHyphen/>
              <w:t>ния;</w:t>
            </w:r>
          </w:p>
          <w:p w:rsidR="000F44E5" w:rsidRPr="008C696B" w:rsidRDefault="000F44E5" w:rsidP="000F44E5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формулировать законы Ньютона, принцип суперпози</w:t>
            </w:r>
            <w:r w:rsidRPr="008C696B">
              <w:rPr>
                <w:color w:val="000000"/>
              </w:rPr>
              <w:softHyphen/>
              <w:t>ции сил, закон всемирного тяготения, закон Гука;</w:t>
            </w:r>
          </w:p>
          <w:p w:rsidR="008C696B" w:rsidRPr="008C696B" w:rsidRDefault="008C696B" w:rsidP="00EF1B4E">
            <w:pPr>
              <w:rPr>
                <w:b/>
              </w:rPr>
            </w:pPr>
          </w:p>
          <w:p w:rsidR="00EF1B4E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описывать опыт Кавендиша по измерению гравитаци</w:t>
            </w:r>
            <w:r w:rsidRPr="008C696B">
              <w:rPr>
                <w:color w:val="000000"/>
              </w:rPr>
              <w:softHyphen/>
              <w:t>онной постоянной, опыт по сохранению состояния покоя (опыт, подтверждающий закон инерции); эксперимент по измерению коэффициента трения скольжения;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делать выводы о механизме возникновения силы упру</w:t>
            </w:r>
            <w:r w:rsidRPr="008C696B">
              <w:rPr>
                <w:color w:val="000000"/>
              </w:rPr>
              <w:softHyphen/>
              <w:t>гости с помощью механической модели кристалла;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прогнозировать влияние невесомости на поведение кос</w:t>
            </w:r>
            <w:r w:rsidRPr="008C696B">
              <w:rPr>
                <w:color w:val="000000"/>
              </w:rPr>
              <w:softHyphen/>
              <w:t>монавтов при длительных космических полетах;</w:t>
            </w:r>
          </w:p>
          <w:p w:rsidR="00EF1B4E" w:rsidRPr="008C696B" w:rsidRDefault="008C696B" w:rsidP="008C696B">
            <w:pPr>
              <w:pStyle w:val="ac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применять полученные знания для решения задач.</w:t>
            </w:r>
          </w:p>
        </w:tc>
        <w:tc>
          <w:tcPr>
            <w:tcW w:w="4394" w:type="dxa"/>
            <w:vMerge w:val="restart"/>
          </w:tcPr>
          <w:p w:rsidR="00EF1B4E" w:rsidRPr="00196EA1" w:rsidRDefault="00EF1B4E" w:rsidP="00632E1D">
            <w:pPr>
              <w:ind w:right="-90"/>
              <w:contextualSpacing/>
              <w:rPr>
                <w:color w:val="000000"/>
                <w:spacing w:val="2"/>
              </w:rPr>
            </w:pPr>
            <w:r w:rsidRPr="00287E7C">
              <w:lastRenderedPageBreak/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</w:t>
            </w:r>
            <w:r w:rsidRPr="00287E7C">
              <w:lastRenderedPageBreak/>
              <w:t>и делать выводы.</w:t>
            </w: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14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CE3692">
            <w:pPr>
              <w:jc w:val="center"/>
              <w:rPr>
                <w:color w:val="FF0000"/>
              </w:rPr>
            </w:pPr>
            <w:r w:rsidRPr="00196EA1">
              <w:rPr>
                <w:shd w:val="clear" w:color="auto" w:fill="FFFFFF"/>
              </w:rPr>
              <w:t xml:space="preserve">Понятие силы как меры взаимодействия тел. 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</w:pPr>
          </w:p>
        </w:tc>
        <w:tc>
          <w:tcPr>
            <w:tcW w:w="4394" w:type="dxa"/>
            <w:vMerge/>
          </w:tcPr>
          <w:p w:rsidR="00EF1B4E" w:rsidRPr="00196EA1" w:rsidRDefault="00EF1B4E" w:rsidP="00632E1D">
            <w:pPr>
              <w:ind w:right="-90"/>
              <w:contextualSpacing/>
            </w:pP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lastRenderedPageBreak/>
              <w:t>15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</w:tcPr>
          <w:p w:rsidR="00EF1B4E" w:rsidRPr="00196EA1" w:rsidRDefault="00EF1B4E" w:rsidP="00CE3692">
            <w:r w:rsidRPr="00196EA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96EA1">
              <w:rPr>
                <w:color w:val="000000"/>
                <w:shd w:val="clear" w:color="auto" w:fill="FFFFFF"/>
              </w:rPr>
              <w:t>Второй закон Ньютона. Третий закон Ньютона.</w:t>
            </w:r>
            <w:r w:rsidRPr="00196EA1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</w:pPr>
          </w:p>
        </w:tc>
        <w:tc>
          <w:tcPr>
            <w:tcW w:w="4394" w:type="dxa"/>
            <w:vMerge/>
          </w:tcPr>
          <w:p w:rsidR="00EF1B4E" w:rsidRPr="00196EA1" w:rsidRDefault="00EF1B4E" w:rsidP="00CE3692">
            <w:pPr>
              <w:ind w:right="-90"/>
              <w:contextualSpacing/>
            </w:pP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16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</w:tcPr>
          <w:p w:rsidR="00EF1B4E" w:rsidRPr="00196EA1" w:rsidRDefault="00EF1B4E" w:rsidP="00EF1B4E">
            <w:r w:rsidRPr="00196EA1">
              <w:rPr>
                <w:color w:val="000000"/>
                <w:shd w:val="clear" w:color="auto" w:fill="FFFFFF"/>
              </w:rPr>
              <w:t>Решение задач на второй и третий законы Ньютона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  <w:rPr>
                <w:color w:val="000000"/>
                <w:spacing w:val="2"/>
              </w:rPr>
            </w:pPr>
          </w:p>
        </w:tc>
        <w:tc>
          <w:tcPr>
            <w:tcW w:w="4394" w:type="dxa"/>
          </w:tcPr>
          <w:p w:rsidR="00EF1B4E" w:rsidRPr="00196EA1" w:rsidRDefault="00EF1B4E" w:rsidP="00801353">
            <w:pPr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аналогов;</w:t>
            </w:r>
          </w:p>
          <w:p w:rsidR="00EF1B4E" w:rsidRPr="00196EA1" w:rsidRDefault="00EF1B4E" w:rsidP="00CE3692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17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EF1B4E">
            <w:pPr>
              <w:jc w:val="center"/>
              <w:rPr>
                <w:color w:val="FF0000"/>
              </w:rPr>
            </w:pPr>
            <w:r w:rsidRPr="00196EA1">
              <w:rPr>
                <w:shd w:val="clear" w:color="auto" w:fill="FFFFFF"/>
              </w:rPr>
              <w:t>Закон всемирного тяготения.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</w:pPr>
          </w:p>
        </w:tc>
        <w:tc>
          <w:tcPr>
            <w:tcW w:w="4394" w:type="dxa"/>
          </w:tcPr>
          <w:p w:rsidR="00EF1B4E" w:rsidRPr="00196EA1" w:rsidRDefault="00EF1B4E" w:rsidP="00CE3692">
            <w:pPr>
              <w:ind w:right="-90"/>
              <w:contextualSpacing/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18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6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CE3692">
            <w:pPr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 xml:space="preserve">Лабораторная работа №2 " Измерение коэффициента трения скольжения" </w:t>
            </w:r>
          </w:p>
          <w:p w:rsidR="00EF1B4E" w:rsidRPr="00196EA1" w:rsidRDefault="00EF1B4E" w:rsidP="00CE369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  <w:rPr>
                <w:spacing w:val="2"/>
              </w:rPr>
            </w:pPr>
          </w:p>
        </w:tc>
        <w:tc>
          <w:tcPr>
            <w:tcW w:w="4394" w:type="dxa"/>
          </w:tcPr>
          <w:p w:rsidR="00EF1B4E" w:rsidRPr="00196EA1" w:rsidRDefault="00EF1B4E" w:rsidP="00CE3692">
            <w:pPr>
              <w:ind w:left="34"/>
              <w:rPr>
                <w:spacing w:val="2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19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7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EF1B4E">
            <w:pPr>
              <w:jc w:val="center"/>
              <w:rPr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Вес тела.</w:t>
            </w:r>
            <w:r w:rsidRPr="00196EA1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  <w:rPr>
                <w:color w:val="000000"/>
                <w:spacing w:val="2"/>
              </w:rPr>
            </w:pPr>
          </w:p>
        </w:tc>
        <w:tc>
          <w:tcPr>
            <w:tcW w:w="4394" w:type="dxa"/>
          </w:tcPr>
          <w:p w:rsidR="00EF1B4E" w:rsidRPr="00196EA1" w:rsidRDefault="00EF1B4E" w:rsidP="00CE3692">
            <w:pPr>
              <w:ind w:left="34"/>
              <w:rPr>
                <w:color w:val="000000"/>
                <w:spacing w:val="2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20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8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481DE8">
            <w:pPr>
              <w:jc w:val="center"/>
            </w:pPr>
            <w:r w:rsidRPr="00196EA1">
              <w:rPr>
                <w:rStyle w:val="apple-converted-space"/>
                <w:u w:val="single"/>
                <w:shd w:val="clear" w:color="auto" w:fill="FFFFFF"/>
              </w:rPr>
              <w:t> </w:t>
            </w:r>
            <w:r w:rsidRPr="00196EA1">
              <w:rPr>
                <w:shd w:val="clear" w:color="auto" w:fill="FFFFFF"/>
              </w:rPr>
              <w:t xml:space="preserve">Лабораторная работа №3"Исследование динамики движения бруска по наклонной плоскости" 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F3638B">
            <w:pPr>
              <w:ind w:right="-90"/>
              <w:contextualSpacing/>
              <w:rPr>
                <w:spacing w:val="2"/>
              </w:rPr>
            </w:pPr>
          </w:p>
        </w:tc>
        <w:tc>
          <w:tcPr>
            <w:tcW w:w="4394" w:type="dxa"/>
          </w:tcPr>
          <w:p w:rsidR="00EF1B4E" w:rsidRPr="00196EA1" w:rsidRDefault="00EF1B4E" w:rsidP="00CE3692">
            <w:pPr>
              <w:ind w:left="34"/>
              <w:rPr>
                <w:spacing w:val="2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EF1B4E" w:rsidRPr="00196EA1" w:rsidTr="00C117DD">
        <w:tc>
          <w:tcPr>
            <w:tcW w:w="529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21</w:t>
            </w:r>
          </w:p>
        </w:tc>
        <w:tc>
          <w:tcPr>
            <w:tcW w:w="605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9</w:t>
            </w:r>
          </w:p>
        </w:tc>
        <w:tc>
          <w:tcPr>
            <w:tcW w:w="3833" w:type="dxa"/>
            <w:vAlign w:val="center"/>
          </w:tcPr>
          <w:p w:rsidR="00EF1B4E" w:rsidRPr="00196EA1" w:rsidRDefault="00EF1B4E" w:rsidP="00CE3692">
            <w:pPr>
              <w:jc w:val="center"/>
              <w:rPr>
                <w:rStyle w:val="apple-converted-space"/>
                <w:shd w:val="clear" w:color="auto" w:fill="FFFFFF"/>
              </w:rPr>
            </w:pPr>
            <w:r w:rsidRPr="00196EA1">
              <w:rPr>
                <w:rStyle w:val="apple-converted-space"/>
                <w:shd w:val="clear" w:color="auto" w:fill="FFFFFF"/>
              </w:rPr>
              <w:t>Контрольная работа   №2</w:t>
            </w:r>
          </w:p>
          <w:p w:rsidR="00EF1B4E" w:rsidRPr="00196EA1" w:rsidRDefault="00EF1B4E" w:rsidP="00CE3692">
            <w:pPr>
              <w:jc w:val="center"/>
              <w:rPr>
                <w:rStyle w:val="apple-converted-space"/>
                <w:u w:val="single"/>
                <w:shd w:val="clear" w:color="auto" w:fill="FFFFFF"/>
              </w:rPr>
            </w:pPr>
            <w:r w:rsidRPr="00196EA1">
              <w:rPr>
                <w:rStyle w:val="apple-converted-space"/>
                <w:shd w:val="clear" w:color="auto" w:fill="FFFFFF"/>
              </w:rPr>
              <w:t xml:space="preserve">  по теме « Динамика»</w:t>
            </w:r>
          </w:p>
        </w:tc>
        <w:tc>
          <w:tcPr>
            <w:tcW w:w="567" w:type="dxa"/>
            <w:vAlign w:val="center"/>
          </w:tcPr>
          <w:p w:rsidR="00EF1B4E" w:rsidRPr="00196EA1" w:rsidRDefault="00EF1B4E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EF1B4E" w:rsidRPr="00196EA1" w:rsidRDefault="00EF1B4E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EF1B4E" w:rsidRPr="00196EA1" w:rsidRDefault="00EF1B4E" w:rsidP="00CE3692">
            <w:pPr>
              <w:ind w:right="-90"/>
              <w:contextualSpacing/>
            </w:pPr>
          </w:p>
        </w:tc>
        <w:tc>
          <w:tcPr>
            <w:tcW w:w="4394" w:type="dxa"/>
          </w:tcPr>
          <w:p w:rsidR="00EF1B4E" w:rsidRPr="00196EA1" w:rsidRDefault="00EF1B4E" w:rsidP="007F5B9A">
            <w:pPr>
              <w:rPr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Мотивация</w:t>
            </w:r>
            <w:r w:rsidRPr="00196EA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196EA1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</w:p>
          <w:p w:rsidR="00EF1B4E" w:rsidRPr="00196EA1" w:rsidRDefault="00EF1B4E" w:rsidP="00CE3692">
            <w:pPr>
              <w:ind w:left="34"/>
              <w:rPr>
                <w:spacing w:val="2"/>
              </w:rPr>
            </w:pPr>
          </w:p>
        </w:tc>
        <w:tc>
          <w:tcPr>
            <w:tcW w:w="567" w:type="dxa"/>
          </w:tcPr>
          <w:p w:rsidR="00EF1B4E" w:rsidRPr="00196EA1" w:rsidRDefault="00EF1B4E" w:rsidP="00CE3692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Раздел2. </w:t>
            </w:r>
            <w:proofErr w:type="gramStart"/>
            <w:r w:rsidRPr="00196EA1">
              <w:rPr>
                <w:b/>
                <w:shd w:val="clear" w:color="auto" w:fill="FFFFFF"/>
              </w:rPr>
              <w:t>Механика  Глава</w:t>
            </w:r>
            <w:proofErr w:type="gramEnd"/>
            <w:r w:rsidRPr="00196EA1">
              <w:rPr>
                <w:b/>
                <w:shd w:val="clear" w:color="auto" w:fill="FFFFFF"/>
              </w:rPr>
              <w:t xml:space="preserve">   4: Законы сохранения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96EA1">
              <w:t>8ч</w:t>
            </w:r>
          </w:p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22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r w:rsidRPr="00196EA1">
              <w:rPr>
                <w:shd w:val="clear" w:color="auto" w:fill="FFFFFF"/>
              </w:rPr>
              <w:t xml:space="preserve">Импульс тела Закон сохранения импульса. 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15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давать определения понятиям: замкнутая система, ре</w:t>
            </w:r>
            <w:r w:rsidRPr="008C696B">
              <w:rPr>
                <w:color w:val="000000"/>
              </w:rPr>
              <w:softHyphen/>
              <w:t>активное движение; устойчивое, неустойчивое и безразлич</w:t>
            </w:r>
            <w:r w:rsidRPr="008C696B">
              <w:rPr>
                <w:color w:val="000000"/>
              </w:rPr>
              <w:softHyphen/>
              <w:t>ное равновесия; потенциальные силы, консервативная сис</w:t>
            </w:r>
            <w:r w:rsidRPr="008C696B">
              <w:rPr>
                <w:color w:val="000000"/>
              </w:rPr>
              <w:softHyphen/>
            </w:r>
            <w:r w:rsidRPr="008C696B">
              <w:rPr>
                <w:color w:val="000000"/>
              </w:rPr>
              <w:lastRenderedPageBreak/>
              <w:t>тема, абсолютно упругий и абсолютно неупругий удар; физи</w:t>
            </w:r>
            <w:r w:rsidRPr="008C696B">
              <w:rPr>
                <w:color w:val="000000"/>
              </w:rPr>
              <w:softHyphen/>
              <w:t>ческим величинам: импульс тела, работа силы, мощность, потенциальная, кинетическая и полная механическая энер</w:t>
            </w:r>
            <w:r w:rsidRPr="008C696B">
              <w:rPr>
                <w:color w:val="000000"/>
              </w:rPr>
              <w:softHyphen/>
              <w:t>гия;</w:t>
            </w:r>
          </w:p>
          <w:p w:rsidR="00C87F6E" w:rsidRPr="00FC3A53" w:rsidRDefault="00FC3A53" w:rsidP="00EF1B4E">
            <w:pPr>
              <w:pStyle w:val="ac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15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формулировать законы сохранения импульса и энер</w:t>
            </w:r>
            <w:r w:rsidRPr="008C696B">
              <w:rPr>
                <w:color w:val="000000"/>
              </w:rPr>
              <w:softHyphen/>
              <w:t>гии с учетом границ их применимости;</w:t>
            </w:r>
          </w:p>
          <w:p w:rsidR="008C696B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8C696B" w:rsidRPr="008C696B" w:rsidRDefault="008C696B" w:rsidP="008C696B">
            <w:pPr>
              <w:pStyle w:val="ac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  <w:tab w:val="left" w:pos="142"/>
              </w:tabs>
              <w:spacing w:before="0" w:beforeAutospacing="0" w:after="15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делать выводы и умозаключения о преимуществах ис</w:t>
            </w:r>
            <w:r w:rsidRPr="008C696B">
              <w:rPr>
                <w:color w:val="000000"/>
              </w:rPr>
              <w:softHyphen/>
              <w:t>пользования энергетического подхода при решении ряда за</w:t>
            </w:r>
            <w:r w:rsidRPr="008C696B">
              <w:rPr>
                <w:color w:val="000000"/>
              </w:rPr>
              <w:softHyphen/>
              <w:t>дач динамики.</w:t>
            </w:r>
          </w:p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</w:tcPr>
          <w:p w:rsidR="00A91775" w:rsidRPr="00196EA1" w:rsidRDefault="00A91775" w:rsidP="00CE3692">
            <w:pPr>
              <w:ind w:left="34"/>
              <w:rPr>
                <w:color w:val="000000"/>
                <w:spacing w:val="2"/>
              </w:rPr>
            </w:pPr>
            <w:r w:rsidRPr="00287E7C">
              <w:lastRenderedPageBreak/>
              <w:t xml:space="preserve"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</w:t>
            </w:r>
            <w:r w:rsidRPr="00287E7C">
              <w:lastRenderedPageBreak/>
              <w:t>рассуждения и делать выводы.</w:t>
            </w: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23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pPr>
              <w:rPr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Решение задач по теме " Импульс "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/>
        </w:tc>
        <w:tc>
          <w:tcPr>
            <w:tcW w:w="4394" w:type="dxa"/>
          </w:tcPr>
          <w:p w:rsidR="00A91775" w:rsidRPr="00196EA1" w:rsidRDefault="00A91775" w:rsidP="00CE3692">
            <w:r w:rsidRPr="005437E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rPr>
          <w:trHeight w:val="1454"/>
        </w:trPr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24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r w:rsidRPr="00196EA1">
              <w:rPr>
                <w:shd w:val="clear" w:color="auto" w:fill="FFFFFF"/>
              </w:rPr>
              <w:t xml:space="preserve">Работа силы. 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 w:val="restart"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25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pPr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Мощность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A91775" w:rsidRPr="00196EA1" w:rsidRDefault="00A91775" w:rsidP="00CE3692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26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r w:rsidRPr="00196EA1">
              <w:rPr>
                <w:shd w:val="clear" w:color="auto" w:fill="FFFFFF"/>
              </w:rPr>
              <w:t xml:space="preserve">Лабораторная работа №4"Изучение закона сохранения энергии при действии силы упругости и силы тяжести" 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>
            <w:pPr>
              <w:rPr>
                <w:spacing w:val="2"/>
              </w:rPr>
            </w:pPr>
          </w:p>
        </w:tc>
        <w:tc>
          <w:tcPr>
            <w:tcW w:w="4394" w:type="dxa"/>
          </w:tcPr>
          <w:p w:rsidR="00A91775" w:rsidRPr="00196EA1" w:rsidRDefault="00A91775" w:rsidP="00CE3692">
            <w:pPr>
              <w:rPr>
                <w:spacing w:val="2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27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6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r w:rsidRPr="00196EA1">
              <w:rPr>
                <w:shd w:val="clear" w:color="auto" w:fill="FFFFFF"/>
              </w:rPr>
              <w:t xml:space="preserve">Закон сохранения и превращения энергии в механике. 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 w:val="restart"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28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7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r w:rsidRPr="00196EA1">
              <w:rPr>
                <w:shd w:val="clear" w:color="auto" w:fill="FFFFFF"/>
              </w:rPr>
              <w:t>Законы сохранения механической энергии. Абсолютно упругое и абсолютно неупругое столкновения.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A91775" w:rsidRPr="00196EA1" w:rsidRDefault="00A91775" w:rsidP="00CE3692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A91775" w:rsidRPr="00196EA1" w:rsidRDefault="00A91775" w:rsidP="00CE3692"/>
        </w:tc>
      </w:tr>
      <w:tr w:rsidR="00A91775" w:rsidRPr="00196EA1" w:rsidTr="00C117DD">
        <w:tc>
          <w:tcPr>
            <w:tcW w:w="529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29</w:t>
            </w:r>
          </w:p>
        </w:tc>
        <w:tc>
          <w:tcPr>
            <w:tcW w:w="605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8</w:t>
            </w:r>
          </w:p>
        </w:tc>
        <w:tc>
          <w:tcPr>
            <w:tcW w:w="3833" w:type="dxa"/>
            <w:vAlign w:val="center"/>
          </w:tcPr>
          <w:p w:rsidR="00A91775" w:rsidRPr="00196EA1" w:rsidRDefault="00A91775" w:rsidP="00CE3692">
            <w:pPr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Обобщение материала по теме « Механика»</w:t>
            </w:r>
          </w:p>
        </w:tc>
        <w:tc>
          <w:tcPr>
            <w:tcW w:w="567" w:type="dxa"/>
            <w:vAlign w:val="center"/>
          </w:tcPr>
          <w:p w:rsidR="00A91775" w:rsidRPr="00196EA1" w:rsidRDefault="00A91775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A91775" w:rsidRPr="00196EA1" w:rsidRDefault="00A91775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A91775" w:rsidRPr="00196EA1" w:rsidRDefault="00A91775" w:rsidP="00CE3692">
            <w:pPr>
              <w:rPr>
                <w:spacing w:val="2"/>
              </w:rPr>
            </w:pPr>
          </w:p>
        </w:tc>
        <w:tc>
          <w:tcPr>
            <w:tcW w:w="4394" w:type="dxa"/>
          </w:tcPr>
          <w:p w:rsidR="00A91775" w:rsidRPr="00196EA1" w:rsidRDefault="00A91775" w:rsidP="00CE3692">
            <w:pPr>
              <w:rPr>
                <w:color w:val="00B050"/>
                <w:spacing w:val="2"/>
              </w:rPr>
            </w:pPr>
            <w:r w:rsidRPr="005B42F8">
              <w:rPr>
                <w:shd w:val="clear" w:color="auto" w:fill="FFFFFF"/>
              </w:rPr>
              <w:t xml:space="preserve">Системно- информационный анализ. </w:t>
            </w:r>
            <w:r w:rsidRPr="005B42F8">
              <w:t xml:space="preserve"> Использование основных интеллектуальных операций: формулирование гипотез, анализ и синтез, сравнение, обобщение</w:t>
            </w:r>
            <w:r w:rsidRPr="00370352">
              <w:t xml:space="preserve"> </w:t>
            </w:r>
          </w:p>
        </w:tc>
        <w:tc>
          <w:tcPr>
            <w:tcW w:w="567" w:type="dxa"/>
          </w:tcPr>
          <w:p w:rsidR="00A91775" w:rsidRPr="00196EA1" w:rsidRDefault="00A91775" w:rsidP="00CE3692">
            <w:pPr>
              <w:rPr>
                <w:color w:val="00B050"/>
              </w:rPr>
            </w:pP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>Раздел 2. Механика  Глава    5:Динамика периодического движения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196EA1">
              <w:t>3ч</w:t>
            </w:r>
          </w:p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30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6140F7" w:rsidRPr="00196EA1" w:rsidRDefault="006140F7" w:rsidP="00CE3692">
            <w:pPr>
              <w:rPr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Движение тела в гравитационном поле.</w:t>
            </w:r>
          </w:p>
          <w:p w:rsidR="006140F7" w:rsidRPr="00196EA1" w:rsidRDefault="006140F7" w:rsidP="00CE3692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142"/>
                <w:tab w:val="left" w:pos="283"/>
              </w:tabs>
              <w:spacing w:before="0" w:beforeAutospacing="0" w:after="0" w:afterAutospacing="0"/>
              <w:ind w:left="142" w:firstLine="0"/>
              <w:rPr>
                <w:color w:val="000000"/>
              </w:rPr>
            </w:pPr>
            <w:r w:rsidRPr="008C696B">
              <w:rPr>
                <w:color w:val="000000"/>
              </w:rPr>
              <w:t>давать определения понятиям: вынужденные, свобод</w:t>
            </w:r>
            <w:r w:rsidRPr="008C696B">
              <w:rPr>
                <w:color w:val="000000"/>
              </w:rPr>
              <w:softHyphen/>
              <w:t>ные (собственные) и затухающие колебания*, резонанс*; фи</w:t>
            </w:r>
            <w:r w:rsidRPr="008C696B">
              <w:rPr>
                <w:color w:val="000000"/>
              </w:rPr>
              <w:softHyphen/>
              <w:t>зическим величинам: первая и вторая космические скорос</w:t>
            </w:r>
            <w:r w:rsidRPr="008C696B">
              <w:rPr>
                <w:color w:val="000000"/>
              </w:rPr>
              <w:softHyphen/>
              <w:t>ти, амплитуда колебаний;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142"/>
                <w:tab w:val="left" w:pos="283"/>
              </w:tabs>
              <w:spacing w:before="0" w:beforeAutospacing="0" w:after="0" w:afterAutospacing="0"/>
              <w:ind w:left="142" w:firstLine="0"/>
              <w:rPr>
                <w:color w:val="000000"/>
              </w:rPr>
            </w:pPr>
            <w:r w:rsidRPr="008C696B">
              <w:rPr>
                <w:color w:val="000000"/>
              </w:rPr>
              <w:t xml:space="preserve">применять приобретенные знания о явлении резонанса для решения </w:t>
            </w:r>
            <w:r w:rsidRPr="008C696B">
              <w:rPr>
                <w:color w:val="000000"/>
              </w:rPr>
              <w:lastRenderedPageBreak/>
              <w:t>практических задач, встречающихся в повсе</w:t>
            </w:r>
            <w:r w:rsidRPr="008C696B">
              <w:rPr>
                <w:color w:val="000000"/>
              </w:rPr>
              <w:softHyphen/>
              <w:t>дневной жизни*;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142"/>
                <w:tab w:val="left" w:pos="283"/>
              </w:tabs>
              <w:spacing w:before="0" w:beforeAutospacing="0" w:after="0" w:afterAutospacing="0"/>
              <w:ind w:left="142" w:firstLine="0"/>
              <w:rPr>
                <w:color w:val="000000"/>
              </w:rPr>
            </w:pPr>
            <w:r w:rsidRPr="008C696B">
              <w:rPr>
                <w:color w:val="000000"/>
              </w:rPr>
              <w:t>прогнозировать возможные варианты вынужденных колебаний одного и того же маятника в средах с разной плот</w:t>
            </w:r>
            <w:r w:rsidRPr="008C696B">
              <w:rPr>
                <w:color w:val="000000"/>
              </w:rPr>
              <w:softHyphen/>
              <w:t>ностью*;</w:t>
            </w:r>
          </w:p>
          <w:p w:rsidR="00FC3A53" w:rsidRDefault="00FC3A53" w:rsidP="00EF1B4E">
            <w:pPr>
              <w:rPr>
                <w:b/>
              </w:rPr>
            </w:pPr>
          </w:p>
          <w:p w:rsidR="00EF1B4E" w:rsidRDefault="00EF1B4E" w:rsidP="00FC3A53">
            <w:pPr>
              <w:pStyle w:val="ac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142"/>
                <w:tab w:val="left" w:pos="283"/>
              </w:tabs>
              <w:spacing w:before="0" w:beforeAutospacing="0" w:after="0" w:afterAutospacing="0"/>
              <w:ind w:left="142" w:firstLine="0"/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6140F7" w:rsidRPr="008C696B" w:rsidRDefault="008C696B" w:rsidP="008C696B">
            <w:pPr>
              <w:pStyle w:val="ac"/>
              <w:shd w:val="clear" w:color="auto" w:fill="FFFFFF"/>
              <w:tabs>
                <w:tab w:val="left" w:pos="142"/>
                <w:tab w:val="left" w:pos="283"/>
              </w:tabs>
              <w:spacing w:before="0" w:beforeAutospacing="0" w:after="0" w:afterAutospacing="0"/>
              <w:ind w:left="142"/>
              <w:rPr>
                <w:color w:val="000000"/>
              </w:rPr>
            </w:pPr>
            <w:r w:rsidRPr="008C696B">
              <w:rPr>
                <w:color w:val="000000"/>
              </w:rPr>
              <w:t>—делать выводы и умозаключения о деталях междуна</w:t>
            </w:r>
            <w:r w:rsidRPr="008C696B">
              <w:rPr>
                <w:color w:val="000000"/>
              </w:rPr>
              <w:softHyphen/>
              <w:t>родных космических программ, используя знания о первой и второй космических скоростях.</w:t>
            </w:r>
          </w:p>
        </w:tc>
        <w:tc>
          <w:tcPr>
            <w:tcW w:w="4394" w:type="dxa"/>
            <w:vMerge w:val="restart"/>
          </w:tcPr>
          <w:p w:rsidR="006140F7" w:rsidRPr="00196EA1" w:rsidRDefault="006140F7" w:rsidP="00632E1D">
            <w:r w:rsidRPr="00287E7C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140F7" w:rsidRPr="00196EA1" w:rsidRDefault="006140F7" w:rsidP="00CE3692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31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6140F7" w:rsidRPr="00196EA1" w:rsidRDefault="006140F7" w:rsidP="00CE3692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 xml:space="preserve">Динамика свободных </w:t>
            </w:r>
            <w:proofErr w:type="gramStart"/>
            <w:r w:rsidRPr="00196EA1">
              <w:rPr>
                <w:color w:val="000000"/>
                <w:shd w:val="clear" w:color="auto" w:fill="FFFFFF"/>
              </w:rPr>
              <w:t>колебаний</w:t>
            </w:r>
            <w:r w:rsidRPr="00196EA1">
              <w:rPr>
                <w:rStyle w:val="apple-converted-space"/>
                <w:color w:val="000000"/>
                <w:shd w:val="clear" w:color="auto" w:fill="FFFFFF"/>
              </w:rPr>
              <w:t> .</w:t>
            </w:r>
            <w:proofErr w:type="gramEnd"/>
          </w:p>
          <w:p w:rsidR="006140F7" w:rsidRPr="00196EA1" w:rsidRDefault="006140F7" w:rsidP="00CE3692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632E1D"/>
        </w:tc>
        <w:tc>
          <w:tcPr>
            <w:tcW w:w="4394" w:type="dxa"/>
            <w:vMerge/>
          </w:tcPr>
          <w:p w:rsidR="006140F7" w:rsidRPr="00196EA1" w:rsidRDefault="006140F7" w:rsidP="00CE3692">
            <w:pPr>
              <w:rPr>
                <w:highlight w:val="yellow"/>
              </w:rPr>
            </w:pPr>
          </w:p>
        </w:tc>
        <w:tc>
          <w:tcPr>
            <w:tcW w:w="567" w:type="dxa"/>
          </w:tcPr>
          <w:p w:rsidR="006140F7" w:rsidRPr="00196EA1" w:rsidRDefault="006140F7" w:rsidP="00CE3692">
            <w:pPr>
              <w:rPr>
                <w:highlight w:val="yellow"/>
              </w:rPr>
            </w:pPr>
          </w:p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32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6140F7" w:rsidRPr="00196EA1" w:rsidRDefault="006140F7" w:rsidP="00CE3692">
            <w:pPr>
              <w:rPr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  Резонанс. Решение задач по теме " Динамика периодического движения" </w:t>
            </w:r>
          </w:p>
          <w:p w:rsidR="006140F7" w:rsidRPr="00196EA1" w:rsidRDefault="006140F7" w:rsidP="00CE369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CE3692"/>
        </w:tc>
        <w:tc>
          <w:tcPr>
            <w:tcW w:w="4394" w:type="dxa"/>
            <w:vAlign w:val="center"/>
          </w:tcPr>
          <w:p w:rsidR="006140F7" w:rsidRPr="00196EA1" w:rsidRDefault="006140F7" w:rsidP="008C696B">
            <w:pPr>
              <w:jc w:val="center"/>
            </w:pPr>
            <w:r w:rsidRPr="005437E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</w:tcPr>
          <w:p w:rsidR="006140F7" w:rsidRPr="00196EA1" w:rsidRDefault="006140F7" w:rsidP="00CE3692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>Раздел 2. Механика  Глава   6: Релятивистская механика</w:t>
            </w:r>
            <w:r>
              <w:rPr>
                <w:b/>
                <w:shd w:val="clear" w:color="auto" w:fill="FFFFFF"/>
              </w:rPr>
              <w:t xml:space="preserve">  </w:t>
            </w:r>
            <w:r w:rsidRPr="00196EA1">
              <w:t>3ч</w:t>
            </w:r>
          </w:p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33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6140F7" w:rsidRPr="00632E1D" w:rsidRDefault="006140F7" w:rsidP="00CE3692">
            <w:pPr>
              <w:rPr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Постулаты специальной теории относительности.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0"/>
                <w:tab w:val="left" w:pos="283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формулировать постулаты специальной теории относи</w:t>
            </w:r>
            <w:r w:rsidRPr="008C696B">
              <w:rPr>
                <w:color w:val="000000"/>
              </w:rPr>
              <w:softHyphen/>
              <w:t>тельности и следствия из них;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0"/>
                <w:tab w:val="left" w:pos="283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описывать принципиальную схему опыта Майкельсона—Мор ли;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0"/>
                <w:tab w:val="left" w:pos="283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делать вывод, что скорость света — максимально воз</w:t>
            </w:r>
            <w:r w:rsidRPr="008C696B">
              <w:rPr>
                <w:color w:val="000000"/>
              </w:rPr>
              <w:softHyphen/>
              <w:t>можная скорость распространения любого взаимодействия;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0"/>
                <w:tab w:val="left" w:pos="283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оценивать критический радиус черной дыры, энергию покоя частиц;</w:t>
            </w:r>
          </w:p>
          <w:p w:rsidR="00FC3A53" w:rsidRPr="008C696B" w:rsidRDefault="00FC3A53" w:rsidP="00FC3A53">
            <w:pPr>
              <w:pStyle w:val="ac"/>
              <w:numPr>
                <w:ilvl w:val="0"/>
                <w:numId w:val="20"/>
              </w:numPr>
              <w:shd w:val="clear" w:color="auto" w:fill="FFFFFF"/>
              <w:tabs>
                <w:tab w:val="clear" w:pos="720"/>
                <w:tab w:val="left" w:pos="0"/>
                <w:tab w:val="left" w:pos="283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8C696B">
              <w:rPr>
                <w:color w:val="000000"/>
              </w:rPr>
              <w:t>объяснять условия, при которых происходит аннигиляция и рождение пары частиц.</w:t>
            </w:r>
          </w:p>
          <w:p w:rsidR="00FC3A53" w:rsidRPr="008C696B" w:rsidRDefault="00FC3A53" w:rsidP="00FC3A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1B4E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8C696B" w:rsidRPr="003148BB" w:rsidRDefault="00FC3A53" w:rsidP="00EF1B4E">
            <w:pPr>
              <w:rPr>
                <w:b/>
              </w:rPr>
            </w:pPr>
            <w:r w:rsidRPr="008C696B">
              <w:rPr>
                <w:color w:val="000000"/>
              </w:rPr>
              <w:t>давать определения понятиям: радиус Шварцшильда, горизонт событий, энергия покоя тела;</w:t>
            </w:r>
          </w:p>
          <w:p w:rsidR="006140F7" w:rsidRPr="00196EA1" w:rsidRDefault="006140F7" w:rsidP="00632E1D"/>
        </w:tc>
        <w:tc>
          <w:tcPr>
            <w:tcW w:w="4394" w:type="dxa"/>
            <w:vMerge w:val="restart"/>
            <w:shd w:val="clear" w:color="auto" w:fill="auto"/>
          </w:tcPr>
          <w:p w:rsidR="006140F7" w:rsidRPr="00196EA1" w:rsidRDefault="006140F7" w:rsidP="00632E1D"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  <w:shd w:val="clear" w:color="auto" w:fill="auto"/>
          </w:tcPr>
          <w:p w:rsidR="006140F7" w:rsidRPr="00196EA1" w:rsidRDefault="006140F7" w:rsidP="00CE3692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34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6140F7" w:rsidRPr="00632E1D" w:rsidRDefault="006140F7" w:rsidP="006140F7">
            <w:pPr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Релятивистский закон сложения скоростей. Взаимосвязь энергии и массы.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6140F7" w:rsidRPr="00196EA1" w:rsidRDefault="006140F7" w:rsidP="00632E1D"/>
        </w:tc>
        <w:tc>
          <w:tcPr>
            <w:tcW w:w="4394" w:type="dxa"/>
            <w:vMerge/>
            <w:shd w:val="clear" w:color="auto" w:fill="auto"/>
          </w:tcPr>
          <w:p w:rsidR="006140F7" w:rsidRPr="00196EA1" w:rsidRDefault="006140F7" w:rsidP="00CE3692"/>
        </w:tc>
        <w:tc>
          <w:tcPr>
            <w:tcW w:w="567" w:type="dxa"/>
            <w:shd w:val="clear" w:color="auto" w:fill="auto"/>
          </w:tcPr>
          <w:p w:rsidR="006140F7" w:rsidRPr="00196EA1" w:rsidRDefault="006140F7" w:rsidP="00CE3692"/>
        </w:tc>
      </w:tr>
      <w:tr w:rsidR="006140F7" w:rsidRPr="00196EA1" w:rsidTr="00C117DD">
        <w:trPr>
          <w:trHeight w:val="60"/>
        </w:trPr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35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6140F7" w:rsidRPr="00196EA1" w:rsidRDefault="006140F7" w:rsidP="00CE3692">
            <w:pPr>
              <w:rPr>
                <w:shd w:val="clear" w:color="auto" w:fill="FFFFFF"/>
              </w:rPr>
            </w:pPr>
          </w:p>
          <w:p w:rsidR="006140F7" w:rsidRPr="00196EA1" w:rsidRDefault="006140F7" w:rsidP="00CE3692">
            <w:pPr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Решение задач по теме "СТО"</w:t>
            </w:r>
          </w:p>
          <w:p w:rsidR="006140F7" w:rsidRPr="00196EA1" w:rsidRDefault="006140F7" w:rsidP="006140F7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6140F7" w:rsidRPr="00196EA1" w:rsidRDefault="006140F7" w:rsidP="00CE3692"/>
        </w:tc>
        <w:tc>
          <w:tcPr>
            <w:tcW w:w="4394" w:type="dxa"/>
            <w:shd w:val="clear" w:color="auto" w:fill="auto"/>
            <w:vAlign w:val="center"/>
          </w:tcPr>
          <w:p w:rsidR="006140F7" w:rsidRPr="00196EA1" w:rsidRDefault="006140F7" w:rsidP="000F44E5">
            <w:pPr>
              <w:jc w:val="center"/>
            </w:pPr>
            <w:r w:rsidRPr="005437E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  <w:shd w:val="clear" w:color="auto" w:fill="auto"/>
          </w:tcPr>
          <w:p w:rsidR="006140F7" w:rsidRPr="00196EA1" w:rsidRDefault="006140F7" w:rsidP="00CE3692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  <w:rPr>
                <w:b/>
                <w:shd w:val="clear" w:color="auto" w:fill="FFFFFF"/>
              </w:rPr>
            </w:pPr>
            <w:r w:rsidRPr="00196EA1">
              <w:rPr>
                <w:b/>
                <w:shd w:val="clear" w:color="auto" w:fill="FFFFFF"/>
              </w:rPr>
              <w:t xml:space="preserve">Раздел 3. Молекулярная физика  </w:t>
            </w: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Глава   </w:t>
            </w:r>
            <w:r w:rsidRPr="00196EA1">
              <w:rPr>
                <w:b/>
              </w:rPr>
              <w:t>7:Молекулярная структура вещества</w:t>
            </w:r>
            <w:r>
              <w:rPr>
                <w:b/>
              </w:rPr>
              <w:t xml:space="preserve"> </w:t>
            </w:r>
            <w:r w:rsidRPr="00196EA1">
              <w:t>3ч</w:t>
            </w: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C44B8B" w:rsidRDefault="000F44E5" w:rsidP="000F44E5">
            <w:pPr>
              <w:ind w:firstLine="709"/>
              <w:rPr>
                <w:rFonts w:eastAsia="№Е"/>
              </w:rPr>
            </w:pPr>
            <w:r w:rsidRPr="00C44B8B">
              <w:rPr>
                <w:rFonts w:eastAsia="№Е"/>
                <w:kern w:val="2"/>
                <w:lang w:eastAsia="ko-KR"/>
              </w:rPr>
              <w:t>1. Создание благоприятных условий для приобретения обучающимися опыта осуществления</w:t>
            </w:r>
            <w:r w:rsidRPr="00C44B8B">
              <w:rPr>
                <w:rFonts w:eastAsia="№Е"/>
              </w:rPr>
              <w:t xml:space="preserve"> дел, направленных на пользу своему родному городу, стране в целом, опыт деятельного выражения собственной гражданской позиции. </w:t>
            </w:r>
          </w:p>
          <w:p w:rsidR="000F44E5" w:rsidRPr="00C44B8B" w:rsidRDefault="000F44E5" w:rsidP="000F44E5">
            <w:pPr>
              <w:ind w:firstLine="709"/>
              <w:jc w:val="both"/>
              <w:rPr>
                <w:rFonts w:eastAsia="№Е"/>
              </w:rPr>
            </w:pPr>
            <w:r w:rsidRPr="00C44B8B">
              <w:rPr>
                <w:rFonts w:eastAsia="№Е"/>
              </w:rPr>
              <w:lastRenderedPageBreak/>
              <w:t>2.</w:t>
            </w:r>
            <w:r w:rsidRPr="00C44B8B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C44B8B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0F44E5" w:rsidRPr="00C44B8B" w:rsidRDefault="000F44E5" w:rsidP="000F44E5">
            <w:pPr>
              <w:ind w:firstLine="709"/>
              <w:jc w:val="both"/>
              <w:rPr>
                <w:rFonts w:eastAsia="№Е"/>
              </w:rPr>
            </w:pPr>
            <w:r w:rsidRPr="00C44B8B">
              <w:rPr>
                <w:rFonts w:eastAsia="№Е"/>
              </w:rPr>
              <w:t>3.</w:t>
            </w:r>
            <w:r w:rsidRPr="00C44B8B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C44B8B">
              <w:rPr>
                <w:rFonts w:eastAsia="№Е"/>
              </w:rPr>
              <w:t xml:space="preserve"> опыта природоохранных дел.</w:t>
            </w:r>
          </w:p>
          <w:p w:rsidR="000F44E5" w:rsidRPr="00C44B8B" w:rsidRDefault="000F44E5" w:rsidP="000F44E5">
            <w:pPr>
              <w:ind w:firstLine="709"/>
              <w:jc w:val="both"/>
              <w:rPr>
                <w:rFonts w:eastAsia="№Е"/>
              </w:rPr>
            </w:pPr>
            <w:r w:rsidRPr="00C44B8B">
              <w:rPr>
                <w:rFonts w:eastAsia="№Е"/>
              </w:rPr>
              <w:t xml:space="preserve">4. </w:t>
            </w:r>
            <w:r w:rsidRPr="00C44B8B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C44B8B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опыта проектной деятельности.</w:t>
            </w:r>
          </w:p>
          <w:p w:rsidR="007F0FBE" w:rsidRPr="00196EA1" w:rsidRDefault="007F0FBE" w:rsidP="000F44E5">
            <w:pPr>
              <w:rPr>
                <w:b/>
                <w:shd w:val="clear" w:color="auto" w:fill="FFFFFF"/>
              </w:rPr>
            </w:pPr>
          </w:p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lastRenderedPageBreak/>
              <w:t>36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</w:tcPr>
          <w:p w:rsidR="006140F7" w:rsidRPr="00196EA1" w:rsidRDefault="006140F7" w:rsidP="00CE3692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Основы молекулярно-кинетической теории. Агрегатные состояния вещества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697513" w:rsidRPr="00FC3A53" w:rsidRDefault="00697513" w:rsidP="00697513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давать определения понятиям: молекула, атом, изотоп, относительная атомная масса, дефект массы, моль, постоян</w:t>
            </w:r>
            <w:r w:rsidRPr="00FC3A53">
              <w:rPr>
                <w:color w:val="000000"/>
              </w:rPr>
              <w:softHyphen/>
              <w:t>ная Авогадро, ионизация, плазма;</w:t>
            </w:r>
          </w:p>
          <w:p w:rsidR="00697513" w:rsidRDefault="00697513" w:rsidP="00EF1B4E">
            <w:pPr>
              <w:rPr>
                <w:b/>
              </w:rPr>
            </w:pP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697513" w:rsidRPr="00FC3A53" w:rsidRDefault="00697513" w:rsidP="0069751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 xml:space="preserve">давать определения понятиям: </w:t>
            </w:r>
            <w:proofErr w:type="spellStart"/>
            <w:r w:rsidRPr="00FC3A53">
              <w:rPr>
                <w:color w:val="000000"/>
              </w:rPr>
              <w:t>микроско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FC3A53">
              <w:rPr>
                <w:color w:val="000000"/>
              </w:rPr>
              <w:t>пические</w:t>
            </w:r>
            <w:proofErr w:type="spellEnd"/>
            <w:r w:rsidRPr="00FC3A53">
              <w:rPr>
                <w:color w:val="000000"/>
              </w:rPr>
              <w:t xml:space="preserve"> и макроскопические параметры; стационарное равновесное состояние газа, температура идеального газа, абсолютный нуль температуры, </w:t>
            </w:r>
            <w:proofErr w:type="spellStart"/>
            <w:r w:rsidRPr="00FC3A53">
              <w:rPr>
                <w:color w:val="000000"/>
              </w:rPr>
              <w:t>изопроцесс</w:t>
            </w:r>
            <w:proofErr w:type="spellEnd"/>
            <w:r w:rsidRPr="00FC3A53">
              <w:rPr>
                <w:color w:val="000000"/>
              </w:rPr>
              <w:t>; изотермический, изобарный и изохорный процессы;</w:t>
            </w:r>
          </w:p>
          <w:p w:rsidR="006140F7" w:rsidRPr="00196EA1" w:rsidRDefault="006140F7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 w:val="restart"/>
          </w:tcPr>
          <w:p w:rsidR="006140F7" w:rsidRPr="00196EA1" w:rsidRDefault="006140F7" w:rsidP="00632E1D">
            <w:pPr>
              <w:ind w:left="34"/>
              <w:rPr>
                <w:color w:val="000000"/>
                <w:spacing w:val="2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140F7" w:rsidRPr="00196EA1" w:rsidRDefault="006140F7" w:rsidP="00CE3692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37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</w:tcPr>
          <w:p w:rsidR="006140F7" w:rsidRPr="00196EA1" w:rsidRDefault="006140F7" w:rsidP="00CE3692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 xml:space="preserve"> Масса молекул, количество вещества. 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6140F7" w:rsidRPr="00196EA1" w:rsidRDefault="006140F7" w:rsidP="00CE3692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6140F7" w:rsidRPr="00196EA1" w:rsidRDefault="006140F7" w:rsidP="00CE3692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38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</w:tcPr>
          <w:p w:rsidR="006140F7" w:rsidRPr="00196EA1" w:rsidRDefault="006140F7" w:rsidP="00CE3692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Решение задач по теме " Масса молекул. Количество вещества"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CE3692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CE3692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CE3692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</w:tcPr>
          <w:p w:rsidR="006140F7" w:rsidRPr="006140F7" w:rsidRDefault="006140F7" w:rsidP="00CE3692">
            <w:pPr>
              <w:rPr>
                <w:shd w:val="clear" w:color="auto" w:fill="FFFFFF"/>
              </w:rPr>
            </w:pPr>
            <w:r w:rsidRPr="005437E8">
              <w:rPr>
                <w:shd w:val="clear" w:color="auto" w:fill="FFFFFF"/>
              </w:rPr>
              <w:t>Обобщение, систематизация, выявление причинно-следственных связей, поиск аналогов при решении задач.</w:t>
            </w:r>
          </w:p>
        </w:tc>
        <w:tc>
          <w:tcPr>
            <w:tcW w:w="567" w:type="dxa"/>
          </w:tcPr>
          <w:p w:rsidR="006140F7" w:rsidRPr="00196EA1" w:rsidRDefault="006140F7" w:rsidP="00CE3692"/>
        </w:tc>
      </w:tr>
      <w:tr w:rsidR="007F0FBE" w:rsidRPr="00196EA1" w:rsidTr="008C696B">
        <w:trPr>
          <w:trHeight w:val="419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Раздел 3. Молекулярная физика  Глава   </w:t>
            </w:r>
            <w:r w:rsidRPr="00196EA1">
              <w:rPr>
                <w:b/>
              </w:rPr>
              <w:t>8  Молекулярно – кинетическая теория идеального газа</w:t>
            </w:r>
            <w:r>
              <w:rPr>
                <w:b/>
              </w:rPr>
              <w:t xml:space="preserve"> </w:t>
            </w:r>
            <w:r w:rsidRPr="00196EA1">
              <w:t>6ч</w:t>
            </w:r>
          </w:p>
        </w:tc>
      </w:tr>
      <w:tr w:rsidR="006140F7" w:rsidRPr="00196EA1" w:rsidTr="00C117DD">
        <w:trPr>
          <w:trHeight w:val="1022"/>
        </w:trPr>
        <w:tc>
          <w:tcPr>
            <w:tcW w:w="529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39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</w:tcPr>
          <w:p w:rsidR="006140F7" w:rsidRPr="00196EA1" w:rsidRDefault="006140F7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Статистическое описание  идеального газа.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называть основные положения и основную физичес</w:t>
            </w:r>
            <w:r w:rsidRPr="00FC3A53">
              <w:rPr>
                <w:color w:val="000000"/>
              </w:rPr>
              <w:softHyphen/>
              <w:t>кую модель молекулярно-кинетической теории строения ве</w:t>
            </w:r>
            <w:r w:rsidRPr="00FC3A53">
              <w:rPr>
                <w:color w:val="000000"/>
              </w:rPr>
              <w:softHyphen/>
              <w:t>щества;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классифицировать агрегатные состояния вещества;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характеризовать изменения структуры агрегатных со</w:t>
            </w:r>
            <w:r w:rsidRPr="00FC3A53">
              <w:rPr>
                <w:color w:val="000000"/>
              </w:rPr>
              <w:softHyphen/>
              <w:t>стояний вещества при фазовых переходах.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proofErr w:type="spellStart"/>
            <w:r w:rsidRPr="00FC3A53">
              <w:rPr>
                <w:color w:val="000000"/>
              </w:rPr>
              <w:t>Молекулярко</w:t>
            </w:r>
            <w:proofErr w:type="spellEnd"/>
            <w:r w:rsidRPr="00FC3A53">
              <w:rPr>
                <w:color w:val="000000"/>
              </w:rPr>
              <w:t>-кинетическая теория идеального газа</w:t>
            </w:r>
          </w:p>
          <w:p w:rsidR="00EF1B4E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lastRenderedPageBreak/>
              <w:t>воспроизводить основное уравнение молекулярно-ки</w:t>
            </w:r>
            <w:r w:rsidRPr="00FC3A53">
              <w:rPr>
                <w:color w:val="000000"/>
              </w:rPr>
              <w:softHyphen/>
              <w:t xml:space="preserve">нетической теории, закон Дальтона, уравнение </w:t>
            </w:r>
            <w:proofErr w:type="spellStart"/>
            <w:r w:rsidRPr="00FC3A53">
              <w:rPr>
                <w:color w:val="000000"/>
              </w:rPr>
              <w:t>Клапейро</w:t>
            </w:r>
            <w:r w:rsidRPr="00FC3A53">
              <w:rPr>
                <w:color w:val="000000"/>
              </w:rPr>
              <w:softHyphen/>
              <w:t>на</w:t>
            </w:r>
            <w:proofErr w:type="spellEnd"/>
            <w:r w:rsidRPr="00FC3A53">
              <w:rPr>
                <w:color w:val="000000"/>
              </w:rPr>
              <w:t>—Менделеева, закон Бойля—Мариотта, закон Гей-Люссака, закон Шарля;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формулировать условия идеальности газа, а также опи</w:t>
            </w:r>
            <w:r w:rsidRPr="00FC3A53">
              <w:rPr>
                <w:color w:val="000000"/>
              </w:rPr>
              <w:softHyphen/>
              <w:t>сывать явление ионизации;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описывать демонстрационные эксперименты, позво</w:t>
            </w:r>
            <w:r w:rsidRPr="00FC3A53">
              <w:rPr>
                <w:color w:val="000000"/>
              </w:rPr>
              <w:softHyphen/>
              <w:t>ляющие установить для газа взаимосвязь между его давле</w:t>
            </w:r>
            <w:r w:rsidRPr="00FC3A53">
              <w:rPr>
                <w:color w:val="000000"/>
              </w:rPr>
              <w:softHyphen/>
              <w:t>нием, объемом, массой и температурой;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объяснять газовые законы на основе молекулярно-кинетической теории;</w:t>
            </w:r>
          </w:p>
          <w:p w:rsidR="006140F7" w:rsidRPr="00FC3A53" w:rsidRDefault="00FC3A53" w:rsidP="00FC3A53">
            <w:pPr>
              <w:pStyle w:val="ac"/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применять полученные знания </w:t>
            </w:r>
            <w:r w:rsidRPr="00FC3A53">
              <w:rPr>
                <w:i/>
                <w:iCs/>
                <w:color w:val="000000"/>
              </w:rPr>
              <w:t>для </w:t>
            </w:r>
            <w:r w:rsidRPr="00FC3A53">
              <w:rPr>
                <w:color w:val="000000"/>
              </w:rPr>
              <w:t>объяснения явлениями, наблюдаемых в природе и в быту.</w:t>
            </w:r>
          </w:p>
        </w:tc>
        <w:tc>
          <w:tcPr>
            <w:tcW w:w="4394" w:type="dxa"/>
            <w:vMerge w:val="restart"/>
            <w:vAlign w:val="center"/>
          </w:tcPr>
          <w:p w:rsidR="006140F7" w:rsidRPr="00196EA1" w:rsidRDefault="006140F7" w:rsidP="006140F7">
            <w:pPr>
              <w:ind w:left="34"/>
              <w:jc w:val="center"/>
              <w:rPr>
                <w:color w:val="000000"/>
                <w:spacing w:val="2"/>
              </w:rPr>
            </w:pPr>
            <w:r w:rsidRPr="00287E7C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6140F7" w:rsidRPr="00196EA1" w:rsidTr="00C117DD">
        <w:trPr>
          <w:trHeight w:val="376"/>
        </w:trPr>
        <w:tc>
          <w:tcPr>
            <w:tcW w:w="529" w:type="dxa"/>
            <w:vAlign w:val="center"/>
          </w:tcPr>
          <w:p w:rsidR="006140F7" w:rsidRPr="00196EA1" w:rsidRDefault="006140F7" w:rsidP="005372C9">
            <w:pPr>
              <w:jc w:val="center"/>
              <w:rPr>
                <w:color w:val="000000" w:themeColor="text1"/>
              </w:rPr>
            </w:pPr>
            <w:r w:rsidRPr="00196EA1">
              <w:rPr>
                <w:color w:val="000000" w:themeColor="text1"/>
              </w:rPr>
              <w:t>40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  <w:rPr>
                <w:color w:val="000000" w:themeColor="text1"/>
              </w:rPr>
            </w:pPr>
            <w:r w:rsidRPr="00196EA1">
              <w:rPr>
                <w:color w:val="000000" w:themeColor="text1"/>
              </w:rPr>
              <w:t>2</w:t>
            </w:r>
          </w:p>
        </w:tc>
        <w:tc>
          <w:tcPr>
            <w:tcW w:w="3833" w:type="dxa"/>
            <w:vAlign w:val="center"/>
          </w:tcPr>
          <w:p w:rsidR="006140F7" w:rsidRPr="00196EA1" w:rsidRDefault="006140F7" w:rsidP="005372C9">
            <w:pPr>
              <w:ind w:right="-90"/>
              <w:contextualSpacing/>
              <w:jc w:val="center"/>
              <w:rPr>
                <w:color w:val="000000" w:themeColor="text1"/>
              </w:rPr>
            </w:pPr>
            <w:r w:rsidRPr="00196EA1">
              <w:rPr>
                <w:shd w:val="clear" w:color="auto" w:fill="FFFFFF"/>
              </w:rPr>
              <w:t>Температура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  <w:rPr>
                <w:color w:val="000000" w:themeColor="text1"/>
              </w:rPr>
            </w:pPr>
            <w:r w:rsidRPr="00196EA1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6140F7" w:rsidRPr="00196EA1" w:rsidRDefault="006140F7" w:rsidP="00632E1D">
            <w:pPr>
              <w:rPr>
                <w:color w:val="000000" w:themeColor="text1"/>
                <w:spacing w:val="2"/>
              </w:rPr>
            </w:pPr>
          </w:p>
        </w:tc>
        <w:tc>
          <w:tcPr>
            <w:tcW w:w="4394" w:type="dxa"/>
            <w:vMerge/>
            <w:vAlign w:val="center"/>
          </w:tcPr>
          <w:p w:rsidR="006140F7" w:rsidRPr="00196EA1" w:rsidRDefault="006140F7" w:rsidP="00632E1D">
            <w:pPr>
              <w:ind w:left="34"/>
              <w:rPr>
                <w:color w:val="000000" w:themeColor="text1"/>
                <w:spacing w:val="2"/>
              </w:rPr>
            </w:pP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41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</w:tcPr>
          <w:p w:rsidR="006140F7" w:rsidRPr="00196EA1" w:rsidRDefault="006140F7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Основное уравнение МКТ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632E1D">
            <w:pPr>
              <w:rPr>
                <w:spacing w:val="2"/>
              </w:rPr>
            </w:pPr>
          </w:p>
        </w:tc>
        <w:tc>
          <w:tcPr>
            <w:tcW w:w="4394" w:type="dxa"/>
            <w:vMerge/>
          </w:tcPr>
          <w:p w:rsidR="006140F7" w:rsidRPr="00196EA1" w:rsidRDefault="006140F7" w:rsidP="005372C9">
            <w:pPr>
              <w:ind w:left="34"/>
              <w:rPr>
                <w:spacing w:val="2"/>
              </w:rPr>
            </w:pP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42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</w:tcPr>
          <w:p w:rsidR="006140F7" w:rsidRPr="00196EA1" w:rsidRDefault="006140F7" w:rsidP="00481DE8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 xml:space="preserve">Лабораторная работа № 5" Изучение процесса установления теплового равновесия между горячей и холодной водой при теплообмене" </w:t>
            </w:r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632E1D">
            <w:pPr>
              <w:rPr>
                <w:spacing w:val="2"/>
              </w:rPr>
            </w:pPr>
          </w:p>
        </w:tc>
        <w:tc>
          <w:tcPr>
            <w:tcW w:w="4394" w:type="dxa"/>
          </w:tcPr>
          <w:p w:rsidR="006140F7" w:rsidRPr="00196EA1" w:rsidRDefault="006140F7" w:rsidP="005372C9">
            <w:pPr>
              <w:ind w:left="34"/>
              <w:rPr>
                <w:color w:val="548DD4" w:themeColor="text2" w:themeTint="99"/>
                <w:spacing w:val="2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6140F7" w:rsidRPr="00196EA1" w:rsidTr="00C117DD">
        <w:trPr>
          <w:trHeight w:val="718"/>
        </w:trPr>
        <w:tc>
          <w:tcPr>
            <w:tcW w:w="529" w:type="dxa"/>
            <w:vAlign w:val="center"/>
          </w:tcPr>
          <w:p w:rsidR="006140F7" w:rsidRPr="00196EA1" w:rsidRDefault="006140F7" w:rsidP="005372C9">
            <w:r w:rsidRPr="00196EA1">
              <w:t>43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</w:tcPr>
          <w:p w:rsidR="006140F7" w:rsidRPr="00196EA1" w:rsidRDefault="006140F7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 xml:space="preserve">Уравнение  Менделеева </w:t>
            </w:r>
            <w:proofErr w:type="spellStart"/>
            <w:r w:rsidRPr="00196EA1">
              <w:rPr>
                <w:shd w:val="clear" w:color="auto" w:fill="FFFFFF"/>
              </w:rPr>
              <w:t>Клапейрона</w:t>
            </w:r>
            <w:proofErr w:type="spellEnd"/>
            <w:r w:rsidRPr="00196EA1">
              <w:rPr>
                <w:shd w:val="clear" w:color="auto" w:fill="FFFFFF"/>
              </w:rPr>
              <w:t xml:space="preserve">. </w:t>
            </w:r>
            <w:proofErr w:type="spellStart"/>
            <w:r w:rsidRPr="00196EA1">
              <w:rPr>
                <w:shd w:val="clear" w:color="auto" w:fill="FFFFFF"/>
              </w:rPr>
              <w:t>Изопроцессы</w:t>
            </w:r>
            <w:proofErr w:type="spellEnd"/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632E1D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6140F7" w:rsidRPr="00196EA1" w:rsidRDefault="006140F7" w:rsidP="00FC3A53">
            <w:pPr>
              <w:jc w:val="center"/>
              <w:rPr>
                <w:color w:val="000000"/>
                <w:spacing w:val="2"/>
              </w:rPr>
            </w:pPr>
            <w:r w:rsidRPr="00287E7C">
              <w:t xml:space="preserve">Воспринимать, анализировать, перерабатывать и предъявлять </w:t>
            </w:r>
            <w:r w:rsidRPr="00287E7C">
              <w:lastRenderedPageBreak/>
              <w:t>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6140F7" w:rsidRPr="00196EA1" w:rsidTr="00C117DD">
        <w:tc>
          <w:tcPr>
            <w:tcW w:w="529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lastRenderedPageBreak/>
              <w:t>44</w:t>
            </w:r>
          </w:p>
        </w:tc>
        <w:tc>
          <w:tcPr>
            <w:tcW w:w="605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6</w:t>
            </w:r>
          </w:p>
        </w:tc>
        <w:tc>
          <w:tcPr>
            <w:tcW w:w="3833" w:type="dxa"/>
          </w:tcPr>
          <w:p w:rsidR="006140F7" w:rsidRPr="00196EA1" w:rsidRDefault="006140F7" w:rsidP="005372C9">
            <w:pPr>
              <w:ind w:right="-90"/>
              <w:contextualSpacing/>
            </w:pPr>
            <w:proofErr w:type="spellStart"/>
            <w:r w:rsidRPr="00196EA1">
              <w:rPr>
                <w:shd w:val="clear" w:color="auto" w:fill="FFFFFF"/>
              </w:rPr>
              <w:t>Изопроцессы</w:t>
            </w:r>
            <w:proofErr w:type="spellEnd"/>
          </w:p>
        </w:tc>
        <w:tc>
          <w:tcPr>
            <w:tcW w:w="567" w:type="dxa"/>
            <w:vAlign w:val="center"/>
          </w:tcPr>
          <w:p w:rsidR="006140F7" w:rsidRPr="00196EA1" w:rsidRDefault="006140F7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140F7" w:rsidRPr="00196EA1" w:rsidRDefault="006140F7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140F7" w:rsidRPr="00196EA1" w:rsidRDefault="006140F7" w:rsidP="005372C9">
            <w:pPr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6140F7" w:rsidRPr="00196EA1" w:rsidRDefault="006140F7" w:rsidP="005372C9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6140F7" w:rsidRPr="00196EA1" w:rsidRDefault="006140F7" w:rsidP="005372C9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Раздел 3. Молекулярная физика  Глава   </w:t>
            </w:r>
            <w:r w:rsidRPr="00196EA1">
              <w:rPr>
                <w:b/>
              </w:rPr>
              <w:t>9  Термодинамика</w:t>
            </w:r>
            <w:r>
              <w:rPr>
                <w:b/>
              </w:rPr>
              <w:t xml:space="preserve"> </w:t>
            </w:r>
            <w:r w:rsidRPr="00196EA1">
              <w:t>5ч</w:t>
            </w:r>
          </w:p>
        </w:tc>
      </w:tr>
      <w:tr w:rsidR="00632E1D" w:rsidRPr="00196EA1" w:rsidTr="00C117DD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45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</w:tcPr>
          <w:p w:rsidR="00632E1D" w:rsidRPr="00196EA1" w:rsidRDefault="00632E1D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Внутренняя энергия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820" w:type="dxa"/>
            <w:gridSpan w:val="2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FC3A53" w:rsidRDefault="00FC3A53" w:rsidP="00FC3A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A53">
              <w:rPr>
                <w:color w:val="000000"/>
              </w:rPr>
              <w:t>— давать определения понятиям: теплообмен, теплоизолированная система, тепловой двигатель, замкнутый цикл, необратимый процесс; физических величин: внутренняя</w:t>
            </w:r>
            <w:r w:rsidRPr="00FC3A53">
              <w:rPr>
                <w:color w:val="000000"/>
              </w:rPr>
              <w:br/>
              <w:t>энергия, количество теплоты, коэффициент полезного действия теплового двигателя;</w:t>
            </w: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формулировать первый и второй законы термодинамики;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объяснять особенность температуры как параметра состояния системы;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описывать опыты, иллюстрирующие изменение внут</w:t>
            </w:r>
            <w:r w:rsidRPr="00FC3A53">
              <w:rPr>
                <w:color w:val="000000"/>
              </w:rPr>
              <w:softHyphen/>
              <w:t>ренней энергии тела при совершении работы;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>делать вывод о том, что явление диффузии является необратимым процессом;</w:t>
            </w:r>
          </w:p>
          <w:p w:rsidR="00632E1D" w:rsidRPr="000F44E5" w:rsidRDefault="00FC3A53" w:rsidP="000F44E5">
            <w:pPr>
              <w:pStyle w:val="ac"/>
              <w:numPr>
                <w:ilvl w:val="0"/>
                <w:numId w:val="23"/>
              </w:numPr>
              <w:shd w:val="clear" w:color="auto" w:fill="FFFFFF"/>
              <w:tabs>
                <w:tab w:val="clear" w:pos="720"/>
                <w:tab w:val="left" w:pos="142"/>
              </w:tabs>
              <w:spacing w:before="0" w:beforeAutospacing="0" w:after="0" w:afterAutospacing="0"/>
              <w:ind w:left="0" w:hanging="11"/>
              <w:rPr>
                <w:color w:val="000000"/>
              </w:rPr>
            </w:pPr>
            <w:r w:rsidRPr="00FC3A53">
              <w:rPr>
                <w:color w:val="000000"/>
              </w:rPr>
              <w:t xml:space="preserve">применять приобретенные знания по теории тепловых двигателей для рационального </w:t>
            </w:r>
            <w:r w:rsidRPr="00FC3A53">
              <w:rPr>
                <w:color w:val="000000"/>
              </w:rPr>
              <w:lastRenderedPageBreak/>
              <w:t>природопользования и охра</w:t>
            </w:r>
            <w:r w:rsidRPr="00FC3A53">
              <w:rPr>
                <w:color w:val="000000"/>
              </w:rPr>
              <w:softHyphen/>
              <w:t>ны окружающей среды.</w:t>
            </w:r>
          </w:p>
        </w:tc>
        <w:tc>
          <w:tcPr>
            <w:tcW w:w="4394" w:type="dxa"/>
            <w:vMerge w:val="restart"/>
            <w:vAlign w:val="center"/>
          </w:tcPr>
          <w:p w:rsidR="00632E1D" w:rsidRPr="00196EA1" w:rsidRDefault="00632E1D" w:rsidP="000F44E5">
            <w:pPr>
              <w:ind w:left="34"/>
              <w:jc w:val="center"/>
              <w:rPr>
                <w:color w:val="000000"/>
                <w:spacing w:val="2"/>
              </w:rPr>
            </w:pPr>
            <w:r w:rsidRPr="00287E7C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632E1D" w:rsidRPr="00196EA1" w:rsidTr="00C117DD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46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</w:tcPr>
          <w:p w:rsidR="00632E1D" w:rsidRPr="00196EA1" w:rsidRDefault="00632E1D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 xml:space="preserve">Работа газа при </w:t>
            </w:r>
            <w:proofErr w:type="spellStart"/>
            <w:r w:rsidRPr="00196EA1">
              <w:rPr>
                <w:shd w:val="clear" w:color="auto" w:fill="FFFFFF"/>
              </w:rPr>
              <w:t>изопроцессах</w:t>
            </w:r>
            <w:proofErr w:type="spellEnd"/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632E1D" w:rsidRPr="00196EA1" w:rsidTr="00C117DD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47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</w:tcPr>
          <w:p w:rsidR="00632E1D" w:rsidRPr="00196EA1" w:rsidRDefault="00632E1D" w:rsidP="005372C9">
            <w:pPr>
              <w:ind w:right="-90"/>
              <w:contextualSpacing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Первый закон термодинамики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632E1D" w:rsidRPr="00196EA1" w:rsidTr="00C117DD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48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</w:tcPr>
          <w:p w:rsidR="00632E1D" w:rsidRPr="00196EA1" w:rsidRDefault="00632E1D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Тепловые двигатели. Второй закон термодинамики.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</w:tcPr>
          <w:p w:rsidR="00632E1D" w:rsidRPr="00196EA1" w:rsidRDefault="00632E1D" w:rsidP="00632E1D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632E1D" w:rsidRPr="00196EA1" w:rsidRDefault="00632E1D" w:rsidP="005372C9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632E1D" w:rsidRPr="00196EA1" w:rsidTr="00C117DD">
        <w:tc>
          <w:tcPr>
            <w:tcW w:w="529" w:type="dxa"/>
            <w:shd w:val="clear" w:color="auto" w:fill="auto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49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shd w:val="clear" w:color="auto" w:fill="auto"/>
          </w:tcPr>
          <w:p w:rsidR="00632E1D" w:rsidRPr="00196EA1" w:rsidRDefault="00632E1D" w:rsidP="005372C9">
            <w:pPr>
              <w:ind w:right="-90"/>
              <w:contextualSpacing/>
            </w:pPr>
            <w:r w:rsidRPr="00196EA1">
              <w:t>Контрольная работа №3 по теме "МКТ и Термодинамика"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632E1D" w:rsidRPr="00196EA1" w:rsidRDefault="00632E1D" w:rsidP="005372C9">
            <w:pPr>
              <w:ind w:left="34"/>
              <w:rPr>
                <w:spacing w:val="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32E1D" w:rsidRPr="00196EA1" w:rsidRDefault="00632E1D" w:rsidP="000F44E5">
            <w:pPr>
              <w:ind w:left="34"/>
              <w:jc w:val="center"/>
              <w:rPr>
                <w:spacing w:val="2"/>
              </w:rPr>
            </w:pPr>
            <w:r w:rsidRPr="00196EA1">
              <w:rPr>
                <w:color w:val="000000"/>
                <w:shd w:val="clear" w:color="auto" w:fill="FFFFFF"/>
              </w:rPr>
              <w:t>Мотивация</w:t>
            </w:r>
            <w:r w:rsidRPr="00196EA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196EA1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</w:p>
        </w:tc>
        <w:tc>
          <w:tcPr>
            <w:tcW w:w="567" w:type="dxa"/>
            <w:shd w:val="clear" w:color="auto" w:fill="auto"/>
          </w:tcPr>
          <w:p w:rsidR="00632E1D" w:rsidRPr="00196EA1" w:rsidRDefault="00632E1D" w:rsidP="005372C9"/>
        </w:tc>
      </w:tr>
      <w:tr w:rsidR="007F0FBE" w:rsidRPr="00196EA1" w:rsidTr="008C696B">
        <w:trPr>
          <w:trHeight w:hRule="exact" w:val="514"/>
        </w:trPr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AF5CF7">
            <w:pPr>
              <w:ind w:left="-108" w:right="-108"/>
              <w:jc w:val="center"/>
              <w:rPr>
                <w:b/>
                <w:shd w:val="clear" w:color="auto" w:fill="FFFFFF"/>
              </w:rPr>
            </w:pPr>
            <w:r w:rsidRPr="00196EA1">
              <w:rPr>
                <w:b/>
                <w:shd w:val="clear" w:color="auto" w:fill="FFFFFF"/>
              </w:rPr>
              <w:t xml:space="preserve">Раздел 3. Молекулярная физика  Глава   </w:t>
            </w:r>
            <w:r w:rsidRPr="00196EA1">
              <w:rPr>
                <w:b/>
              </w:rPr>
              <w:t>10</w:t>
            </w:r>
            <w:r w:rsidRPr="00196EA1">
              <w:rPr>
                <w:b/>
                <w:shd w:val="clear" w:color="auto" w:fill="FFFFFF"/>
              </w:rPr>
              <w:t xml:space="preserve"> Механические волны. Акустика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96EA1">
              <w:rPr>
                <w:shd w:val="clear" w:color="auto" w:fill="FFFFFF"/>
              </w:rPr>
              <w:t>3ч</w:t>
            </w:r>
          </w:p>
          <w:p w:rsidR="007F0FBE" w:rsidRPr="00196EA1" w:rsidRDefault="007F0FBE" w:rsidP="005372C9">
            <w:pPr>
              <w:ind w:left="-108" w:right="-108"/>
              <w:jc w:val="center"/>
              <w:rPr>
                <w:shd w:val="clear" w:color="auto" w:fill="FFFFFF"/>
              </w:rPr>
            </w:pPr>
          </w:p>
        </w:tc>
      </w:tr>
      <w:tr w:rsidR="00632E1D" w:rsidRPr="00196EA1" w:rsidTr="000F44E5">
        <w:trPr>
          <w:trHeight w:val="831"/>
        </w:trPr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50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</w:tcPr>
          <w:p w:rsidR="00632E1D" w:rsidRPr="00196EA1" w:rsidRDefault="00632E1D" w:rsidP="005372C9">
            <w:pPr>
              <w:ind w:right="-90"/>
              <w:contextualSpacing/>
            </w:pPr>
            <w:r w:rsidRPr="00196EA1">
              <w:rPr>
                <w:shd w:val="clear" w:color="auto" w:fill="FFFFFF"/>
              </w:rPr>
              <w:t>Анализ контрольной работы №</w:t>
            </w:r>
            <w:proofErr w:type="gramStart"/>
            <w:r w:rsidRPr="00196EA1">
              <w:rPr>
                <w:shd w:val="clear" w:color="auto" w:fill="FFFFFF"/>
              </w:rPr>
              <w:t>5  "</w:t>
            </w:r>
            <w:proofErr w:type="gramEnd"/>
            <w:r w:rsidRPr="00196EA1">
              <w:rPr>
                <w:shd w:val="clear" w:color="auto" w:fill="FFFFFF"/>
              </w:rPr>
              <w:t xml:space="preserve"> МКТ и термодинамика" . Распространение волн в упругой среде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771" w:type="dxa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Default="00FC3A53" w:rsidP="00FC3A53">
            <w:pPr>
              <w:pStyle w:val="ac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93"/>
                <w:tab w:val="left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t>давать определения понятиям: волновой процесс, механическая волна, продольная механическая волна, попереч</w:t>
            </w:r>
            <w:r w:rsidRPr="00FC3A53">
              <w:rPr>
                <w:color w:val="000000"/>
              </w:rPr>
              <w:softHyphen/>
              <w:t>или механическая волна, гармоническая волна, длина вол</w:t>
            </w:r>
            <w:r w:rsidRPr="00FC3A53">
              <w:rPr>
                <w:color w:val="000000"/>
              </w:rPr>
              <w:softHyphen/>
              <w:t>ны, поляризация*, плоскость поляризации*, звуковая волна;</w:t>
            </w:r>
          </w:p>
          <w:p w:rsidR="00FC3A53" w:rsidRPr="00FC3A53" w:rsidRDefault="00FC3A53" w:rsidP="00FC3A53">
            <w:pPr>
              <w:pStyle w:val="ac"/>
              <w:shd w:val="clear" w:color="auto" w:fill="FFFFFF"/>
              <w:tabs>
                <w:tab w:val="left" w:pos="93"/>
                <w:tab w:val="left" w:pos="235"/>
              </w:tabs>
              <w:spacing w:before="0" w:beforeAutospacing="0" w:after="0" w:afterAutospacing="0"/>
              <w:ind w:left="93"/>
              <w:rPr>
                <w:color w:val="000000"/>
              </w:rPr>
            </w:pP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left" w:pos="93"/>
                <w:tab w:val="left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t>исследовать распространение сейсмических волн, явление поляризации*;</w:t>
            </w:r>
          </w:p>
          <w:p w:rsidR="00632E1D" w:rsidRPr="00196EA1" w:rsidRDefault="00632E1D" w:rsidP="00632E1D">
            <w:pPr>
              <w:rPr>
                <w:spacing w:val="2"/>
              </w:rPr>
            </w:pPr>
          </w:p>
        </w:tc>
        <w:tc>
          <w:tcPr>
            <w:tcW w:w="4394" w:type="dxa"/>
          </w:tcPr>
          <w:p w:rsidR="00632E1D" w:rsidRPr="00196EA1" w:rsidRDefault="00632E1D" w:rsidP="005372C9">
            <w:pPr>
              <w:ind w:left="34"/>
              <w:rPr>
                <w:spacing w:val="2"/>
              </w:rPr>
            </w:pPr>
            <w:r>
              <w:rPr>
                <w:shd w:val="clear" w:color="auto" w:fill="FFFFFF"/>
              </w:rPr>
              <w:t>О</w:t>
            </w:r>
            <w:r w:rsidRPr="00196EA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632E1D" w:rsidRPr="00196EA1" w:rsidRDefault="00632E1D" w:rsidP="005372C9">
            <w:pPr>
              <w:rPr>
                <w:color w:val="00B050"/>
              </w:rPr>
            </w:pPr>
          </w:p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51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632E1D" w:rsidRPr="00196EA1" w:rsidRDefault="00632E1D" w:rsidP="005372C9">
            <w:pPr>
              <w:ind w:right="-90"/>
              <w:contextualSpacing/>
              <w:jc w:val="center"/>
              <w:rPr>
                <w:color w:val="FF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>Эффект Доплера</w:t>
            </w:r>
          </w:p>
        </w:tc>
        <w:tc>
          <w:tcPr>
            <w:tcW w:w="567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632E1D" w:rsidRPr="00196EA1" w:rsidRDefault="00632E1D" w:rsidP="005372C9">
            <w:pPr>
              <w:jc w:val="center"/>
            </w:pPr>
          </w:p>
        </w:tc>
        <w:tc>
          <w:tcPr>
            <w:tcW w:w="4771" w:type="dxa"/>
            <w:vMerge/>
          </w:tcPr>
          <w:p w:rsidR="00632E1D" w:rsidRPr="00196EA1" w:rsidRDefault="00632E1D" w:rsidP="00632E1D"/>
        </w:tc>
        <w:tc>
          <w:tcPr>
            <w:tcW w:w="4394" w:type="dxa"/>
          </w:tcPr>
          <w:p w:rsidR="00632E1D" w:rsidRPr="00196EA1" w:rsidRDefault="00632E1D" w:rsidP="005372C9">
            <w:pPr>
              <w:ind w:left="34"/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632E1D" w:rsidRPr="00196EA1" w:rsidTr="000F44E5">
        <w:tc>
          <w:tcPr>
            <w:tcW w:w="529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52</w:t>
            </w:r>
          </w:p>
        </w:tc>
        <w:tc>
          <w:tcPr>
            <w:tcW w:w="605" w:type="dxa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632E1D" w:rsidRPr="00196EA1" w:rsidRDefault="00632E1D" w:rsidP="005372C9">
            <w:pPr>
              <w:ind w:right="-90"/>
              <w:contextualSpacing/>
              <w:jc w:val="center"/>
              <w:rPr>
                <w:color w:val="00B050"/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Обобщение материала по теме" Механические волны. Акустика"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32E1D" w:rsidRPr="00196EA1" w:rsidRDefault="00632E1D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632E1D" w:rsidRPr="00196EA1" w:rsidRDefault="00632E1D" w:rsidP="005372C9">
            <w:pPr>
              <w:jc w:val="center"/>
              <w:rPr>
                <w:color w:val="FF0000"/>
              </w:rPr>
            </w:pPr>
          </w:p>
        </w:tc>
        <w:tc>
          <w:tcPr>
            <w:tcW w:w="4771" w:type="dxa"/>
            <w:vMerge/>
            <w:shd w:val="clear" w:color="auto" w:fill="FFFFFF" w:themeFill="background1"/>
          </w:tcPr>
          <w:p w:rsidR="00632E1D" w:rsidRPr="00196EA1" w:rsidRDefault="00632E1D" w:rsidP="005372C9"/>
        </w:tc>
        <w:tc>
          <w:tcPr>
            <w:tcW w:w="4394" w:type="dxa"/>
            <w:shd w:val="clear" w:color="auto" w:fill="FFFFFF" w:themeFill="background1"/>
            <w:vAlign w:val="center"/>
          </w:tcPr>
          <w:p w:rsidR="00632E1D" w:rsidRPr="00196EA1" w:rsidRDefault="00EF1B4E" w:rsidP="006140F7">
            <w:pPr>
              <w:jc w:val="center"/>
            </w:pPr>
            <w:r>
              <w:rPr>
                <w:shd w:val="clear" w:color="auto" w:fill="FFFFFF"/>
              </w:rPr>
              <w:t>О</w:t>
            </w:r>
            <w:r w:rsidR="00632E1D" w:rsidRPr="00196EA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аналогов;</w:t>
            </w:r>
          </w:p>
        </w:tc>
        <w:tc>
          <w:tcPr>
            <w:tcW w:w="567" w:type="dxa"/>
          </w:tcPr>
          <w:p w:rsidR="00632E1D" w:rsidRPr="00196EA1" w:rsidRDefault="00632E1D" w:rsidP="005372C9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3A7F31">
            <w:pPr>
              <w:jc w:val="center"/>
              <w:rPr>
                <w:b/>
                <w:shd w:val="clear" w:color="auto" w:fill="FFFFFF"/>
              </w:rPr>
            </w:pPr>
            <w:r w:rsidRPr="00196EA1">
              <w:rPr>
                <w:b/>
                <w:shd w:val="clear" w:color="auto" w:fill="FFFFFF"/>
              </w:rPr>
              <w:t xml:space="preserve">Раздел 4. Электростатика  </w:t>
            </w: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7F0FBE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Глава   </w:t>
            </w:r>
            <w:r w:rsidRPr="00196EA1">
              <w:rPr>
                <w:b/>
              </w:rPr>
              <w:t>11</w:t>
            </w:r>
            <w:r w:rsidRPr="00196EA1">
              <w:rPr>
                <w:b/>
                <w:shd w:val="clear" w:color="auto" w:fill="FFFFFF"/>
              </w:rPr>
              <w:t>Силы  электромагнитного взаимодействия неподвижных зарядов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96EA1">
              <w:t>8ч</w:t>
            </w: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0F44E5" w:rsidRPr="00E40DF0" w:rsidRDefault="000F44E5" w:rsidP="000F44E5">
            <w:pPr>
              <w:ind w:firstLine="709"/>
              <w:jc w:val="both"/>
              <w:rPr>
                <w:rFonts w:eastAsia="№Е"/>
              </w:rPr>
            </w:pPr>
            <w:r w:rsidRPr="00E40DF0">
              <w:rPr>
                <w:rFonts w:eastAsia="№Е"/>
              </w:rPr>
              <w:t>1.</w:t>
            </w:r>
            <w:r w:rsidRPr="00E40DF0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eastAsia="№Е"/>
              </w:rPr>
              <w:t xml:space="preserve"> опыт самопознания и самоанализа, опыт социально приемлемого самовыражения и самореализации.</w:t>
            </w:r>
          </w:p>
          <w:p w:rsidR="000F44E5" w:rsidRPr="00E40DF0" w:rsidRDefault="000F44E5" w:rsidP="000F44E5">
            <w:pPr>
              <w:ind w:firstLine="709"/>
              <w:jc w:val="both"/>
              <w:rPr>
                <w:rFonts w:eastAsia="№Е"/>
              </w:rPr>
            </w:pPr>
            <w:r w:rsidRPr="00E40DF0">
              <w:rPr>
                <w:rFonts w:eastAsia="№Е"/>
              </w:rPr>
              <w:t>2.</w:t>
            </w:r>
            <w:r w:rsidRPr="00E40DF0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eastAsia="№Е"/>
              </w:rPr>
              <w:t xml:space="preserve"> опыта природоохранных дел.</w:t>
            </w:r>
          </w:p>
          <w:p w:rsidR="007F0FBE" w:rsidRPr="00196EA1" w:rsidRDefault="000F44E5" w:rsidP="000F44E5">
            <w:pPr>
              <w:rPr>
                <w:b/>
                <w:shd w:val="clear" w:color="auto" w:fill="FFFFFF"/>
              </w:rPr>
            </w:pPr>
            <w:r w:rsidRPr="00E40DF0">
              <w:rPr>
                <w:rFonts w:eastAsia="№Е"/>
              </w:rPr>
              <w:t xml:space="preserve">3. </w:t>
            </w:r>
            <w:r w:rsidRPr="00E40DF0">
              <w:rPr>
                <w:rFonts w:eastAsia="№Е"/>
                <w:kern w:val="2"/>
                <w:lang w:eastAsia="ko-KR"/>
              </w:rPr>
              <w:t>Создание благоприятных условий для приобретения обучающимися</w:t>
            </w:r>
            <w:r w:rsidRPr="00E40DF0">
              <w:rPr>
                <w:rFonts w:eastAsia="№Е"/>
              </w:rPr>
              <w:t xml:space="preserve"> опыта самостоятельного приобретения новых знаний, проведения научных исследований, опыт проектной деятельности.</w:t>
            </w:r>
          </w:p>
        </w:tc>
      </w:tr>
      <w:tr w:rsidR="00196EA1" w:rsidRPr="00196EA1" w:rsidTr="000F44E5">
        <w:tc>
          <w:tcPr>
            <w:tcW w:w="529" w:type="dxa"/>
            <w:shd w:val="clear" w:color="auto" w:fill="auto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53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5372C9">
            <w:pPr>
              <w:ind w:right="-90"/>
              <w:contextualSpacing/>
              <w:jc w:val="center"/>
            </w:pPr>
            <w:r w:rsidRPr="00196EA1">
              <w:rPr>
                <w:shd w:val="clear" w:color="auto" w:fill="FFFFFF"/>
              </w:rPr>
              <w:t>Электрический заряд. Квантование заряда.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jc w:val="center"/>
            </w:pPr>
          </w:p>
        </w:tc>
        <w:tc>
          <w:tcPr>
            <w:tcW w:w="4771" w:type="dxa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t>давать определения понятиям: точечный заряд, элект</w:t>
            </w:r>
            <w:r w:rsidRPr="00FC3A53">
              <w:rPr>
                <w:color w:val="000000"/>
              </w:rPr>
              <w:softHyphen/>
              <w:t>ризация тел, электрически изолированная система тел, электрическое поле, линии напряженности электростатиче</w:t>
            </w:r>
            <w:r w:rsidRPr="00FC3A53">
              <w:rPr>
                <w:color w:val="000000"/>
              </w:rPr>
              <w:softHyphen/>
              <w:t>ского поля, свободные и связанные заряды, поляризация диэлектрика; физических величин: электрический заряд, напряженность электростатического поля, относительная диэлектрическая проницаемость среды, поверхностная плотность среды;</w:t>
            </w:r>
          </w:p>
          <w:p w:rsidR="00FC3A53" w:rsidRPr="000F44E5" w:rsidRDefault="00FC3A53" w:rsidP="00EF1B4E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lastRenderedPageBreak/>
              <w:t>формулировать закон сохранения электрического заря</w:t>
            </w:r>
            <w:r w:rsidRPr="00FC3A53">
              <w:rPr>
                <w:color w:val="000000"/>
              </w:rPr>
              <w:softHyphen/>
              <w:t>да и закон Кулона, границы их применимости;</w:t>
            </w: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FC3A53" w:rsidRPr="00FC3A53" w:rsidRDefault="00FC3A53" w:rsidP="00FC3A53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t>описывать демонстрационные эксперименты по элект</w:t>
            </w:r>
            <w:r w:rsidRPr="00FC3A53">
              <w:rPr>
                <w:color w:val="000000"/>
              </w:rPr>
              <w:softHyphen/>
              <w:t>ризации тел и объяснять их результаты; описывать экспери</w:t>
            </w:r>
            <w:r w:rsidRPr="00FC3A53">
              <w:rPr>
                <w:color w:val="000000"/>
              </w:rPr>
              <w:softHyphen/>
              <w:t>мент по измерению электроемкости конденсатора;</w:t>
            </w:r>
          </w:p>
          <w:p w:rsidR="00196EA1" w:rsidRPr="000F44E5" w:rsidRDefault="00FC3A53" w:rsidP="000F44E5">
            <w:pPr>
              <w:pStyle w:val="ac"/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  <w:tab w:val="num" w:pos="235"/>
              </w:tabs>
              <w:spacing w:before="0" w:beforeAutospacing="0" w:after="0" w:afterAutospacing="0"/>
              <w:ind w:left="93" w:hanging="60"/>
              <w:rPr>
                <w:color w:val="000000"/>
              </w:rPr>
            </w:pPr>
            <w:r w:rsidRPr="00FC3A53">
              <w:rPr>
                <w:color w:val="000000"/>
              </w:rPr>
              <w:t>применять полученные знания для безопасного исполь</w:t>
            </w:r>
            <w:r w:rsidRPr="00FC3A53">
              <w:rPr>
                <w:color w:val="000000"/>
              </w:rPr>
              <w:softHyphen/>
              <w:t>зования бытовых приборов и технических устройств — све</w:t>
            </w:r>
            <w:r w:rsidRPr="00FC3A53">
              <w:rPr>
                <w:color w:val="000000"/>
              </w:rPr>
              <w:softHyphen/>
              <w:t>токопировальной машины.</w:t>
            </w:r>
          </w:p>
        </w:tc>
        <w:tc>
          <w:tcPr>
            <w:tcW w:w="4394" w:type="dxa"/>
            <w:vMerge w:val="restart"/>
            <w:vAlign w:val="center"/>
          </w:tcPr>
          <w:p w:rsidR="00196EA1" w:rsidRPr="00196EA1" w:rsidRDefault="00196EA1" w:rsidP="00196EA1">
            <w:pPr>
              <w:jc w:val="center"/>
              <w:rPr>
                <w:color w:val="000000"/>
                <w:spacing w:val="2"/>
              </w:rPr>
            </w:pPr>
            <w:r w:rsidRPr="00287E7C">
              <w:lastRenderedPageBreak/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196EA1" w:rsidRPr="00196EA1" w:rsidRDefault="00196EA1" w:rsidP="005372C9"/>
        </w:tc>
      </w:tr>
      <w:tr w:rsidR="00196EA1" w:rsidRPr="00196EA1" w:rsidTr="000F44E5">
        <w:tc>
          <w:tcPr>
            <w:tcW w:w="529" w:type="dxa"/>
            <w:shd w:val="clear" w:color="auto" w:fill="auto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54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</w:pPr>
            <w:r w:rsidRPr="00196EA1">
              <w:rPr>
                <w:shd w:val="clear" w:color="auto" w:fill="FFFFFF"/>
              </w:rPr>
              <w:t>Электризация тел. Закон сохранения заряда.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123AA2"/>
        </w:tc>
      </w:tr>
      <w:tr w:rsidR="00196EA1" w:rsidRPr="00196EA1" w:rsidTr="000F44E5">
        <w:tc>
          <w:tcPr>
            <w:tcW w:w="529" w:type="dxa"/>
            <w:shd w:val="clear" w:color="auto" w:fill="auto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55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</w:pPr>
            <w:r w:rsidRPr="00196EA1">
              <w:rPr>
                <w:shd w:val="clear" w:color="auto" w:fill="FFFFFF"/>
              </w:rPr>
              <w:t>Закон Кулона.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123AA2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56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  <w:rPr>
                <w:color w:val="FF0000"/>
              </w:rPr>
            </w:pPr>
            <w:r w:rsidRPr="00196EA1">
              <w:t>Напряжённость электростатического поля.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123AA2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57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  <w:rPr>
                <w:color w:val="FF0000"/>
              </w:rPr>
            </w:pPr>
            <w:r w:rsidRPr="00196EA1">
              <w:rPr>
                <w:rStyle w:val="apple-converted-space"/>
                <w:color w:val="000000"/>
                <w:shd w:val="clear" w:color="auto" w:fill="FFFFFF"/>
              </w:rPr>
              <w:t>Линии напряжённости электростатического поля. 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123AA2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58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6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5372C9">
            <w:pPr>
              <w:jc w:val="center"/>
              <w:rPr>
                <w:color w:val="FF0000"/>
              </w:rPr>
            </w:pPr>
            <w:r w:rsidRPr="00196EA1">
              <w:rPr>
                <w:color w:val="000000"/>
                <w:shd w:val="clear" w:color="auto" w:fill="FFFFFF"/>
              </w:rPr>
              <w:t>Электрическое поле в веществе. Диэлектрики.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5372C9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5372C9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59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7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5372C9">
            <w:pPr>
              <w:jc w:val="center"/>
              <w:rPr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t xml:space="preserve">Проводники. Обобщение темы </w:t>
            </w:r>
          </w:p>
          <w:p w:rsidR="00196EA1" w:rsidRPr="00196EA1" w:rsidRDefault="00196EA1" w:rsidP="005372C9">
            <w:pPr>
              <w:jc w:val="center"/>
              <w:rPr>
                <w:color w:val="000000"/>
                <w:shd w:val="clear" w:color="auto" w:fill="FFFFFF"/>
              </w:rPr>
            </w:pPr>
            <w:r w:rsidRPr="00196EA1">
              <w:rPr>
                <w:color w:val="000000"/>
                <w:shd w:val="clear" w:color="auto" w:fill="FFFFFF"/>
              </w:rPr>
              <w:lastRenderedPageBreak/>
              <w:t>« Силы электромагнитного взаимодействия неподвижных зарядов»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lastRenderedPageBreak/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5372C9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</w:pPr>
          </w:p>
        </w:tc>
        <w:tc>
          <w:tcPr>
            <w:tcW w:w="4394" w:type="dxa"/>
            <w:vMerge/>
          </w:tcPr>
          <w:p w:rsidR="00196EA1" w:rsidRPr="00196EA1" w:rsidRDefault="00196EA1" w:rsidP="005372C9"/>
        </w:tc>
        <w:tc>
          <w:tcPr>
            <w:tcW w:w="567" w:type="dxa"/>
          </w:tcPr>
          <w:p w:rsidR="00196EA1" w:rsidRPr="00196EA1" w:rsidRDefault="00196EA1" w:rsidP="005372C9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60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8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96EA1">
            <w:pPr>
              <w:jc w:val="center"/>
              <w:rPr>
                <w:bCs/>
                <w:iCs/>
              </w:rPr>
            </w:pPr>
            <w:r w:rsidRPr="00196EA1">
              <w:rPr>
                <w:bCs/>
                <w:iCs/>
              </w:rPr>
              <w:t>Контрольная работа №4«Силы электромагнитного взаимодействия неподвижных зарядов»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5372C9">
            <w:pPr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5372C9">
            <w:pPr>
              <w:ind w:left="34"/>
              <w:rPr>
                <w:spacing w:val="2"/>
              </w:rPr>
            </w:pPr>
          </w:p>
        </w:tc>
        <w:tc>
          <w:tcPr>
            <w:tcW w:w="4394" w:type="dxa"/>
            <w:vAlign w:val="center"/>
          </w:tcPr>
          <w:p w:rsidR="00196EA1" w:rsidRPr="00196EA1" w:rsidRDefault="00196EA1" w:rsidP="000F44E5">
            <w:pPr>
              <w:ind w:left="34"/>
              <w:jc w:val="center"/>
              <w:rPr>
                <w:spacing w:val="2"/>
              </w:rPr>
            </w:pPr>
            <w:r w:rsidRPr="00196EA1">
              <w:rPr>
                <w:color w:val="000000"/>
                <w:shd w:val="clear" w:color="auto" w:fill="FFFFFF"/>
              </w:rPr>
              <w:t>Мотивация</w:t>
            </w:r>
            <w:r w:rsidRPr="00196EA1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196EA1">
              <w:rPr>
                <w:color w:val="000000"/>
                <w:shd w:val="clear" w:color="auto" w:fill="FFFFFF"/>
              </w:rPr>
              <w:t>образовательной деятельности, умение управлять своей познавательной деятельностью</w:t>
            </w:r>
          </w:p>
        </w:tc>
        <w:tc>
          <w:tcPr>
            <w:tcW w:w="567" w:type="dxa"/>
          </w:tcPr>
          <w:p w:rsidR="00196EA1" w:rsidRPr="00196EA1" w:rsidRDefault="00196EA1" w:rsidP="005372C9"/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3A7F31">
            <w:pPr>
              <w:jc w:val="center"/>
            </w:pPr>
            <w:r w:rsidRPr="00196EA1">
              <w:rPr>
                <w:b/>
                <w:shd w:val="clear" w:color="auto" w:fill="FFFFFF"/>
              </w:rPr>
              <w:t xml:space="preserve">Раздел 4. Электростатика  Глава   </w:t>
            </w:r>
            <w:r w:rsidRPr="00196EA1">
              <w:rPr>
                <w:b/>
              </w:rPr>
              <w:t>12</w:t>
            </w:r>
            <w:r>
              <w:rPr>
                <w:b/>
              </w:rPr>
              <w:t xml:space="preserve">  </w:t>
            </w:r>
            <w:r w:rsidRPr="00196EA1">
              <w:rPr>
                <w:b/>
                <w:shd w:val="clear" w:color="auto" w:fill="FFFFFF"/>
              </w:rPr>
              <w:t>Энергия электромагнитного взаимодействия неподвижных зарядов</w:t>
            </w:r>
            <w:r>
              <w:rPr>
                <w:b/>
                <w:shd w:val="clear" w:color="auto" w:fill="FFFFFF"/>
              </w:rPr>
              <w:t xml:space="preserve"> </w:t>
            </w:r>
            <w:r w:rsidRPr="00196EA1">
              <w:t>5ч</w:t>
            </w:r>
          </w:p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61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5372C9">
            <w:pPr>
              <w:pStyle w:val="ac"/>
              <w:shd w:val="clear" w:color="auto" w:fill="FFFFFF"/>
              <w:spacing w:before="0" w:beforeAutospacing="0" w:after="150" w:afterAutospacing="0"/>
              <w:jc w:val="center"/>
              <w:rPr>
                <w:color w:val="FF0000"/>
              </w:rPr>
            </w:pPr>
            <w:r w:rsidRPr="00196EA1">
              <w:rPr>
                <w:shd w:val="clear" w:color="auto" w:fill="FFFFFF"/>
              </w:rPr>
              <w:t>Потенциал. Разность потенциалов.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5372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dxa"/>
            <w:vMerge w:val="restart"/>
          </w:tcPr>
          <w:p w:rsidR="00EF1B4E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FC3A53" w:rsidRPr="00FC3A53" w:rsidRDefault="00FC3A53" w:rsidP="00FC3A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A53">
              <w:rPr>
                <w:color w:val="000000"/>
              </w:rPr>
              <w:t>—давать определения понятиям: эквипотенциальная поверхность, конденсатор, проводники, диэлектрики, полупроводники; физических величин: потенциал электро</w:t>
            </w:r>
            <w:r w:rsidRPr="00FC3A53">
              <w:rPr>
                <w:color w:val="000000"/>
              </w:rPr>
              <w:softHyphen/>
              <w:t>литического поля, разность потенциалов</w:t>
            </w:r>
          </w:p>
          <w:p w:rsidR="00FC3A53" w:rsidRPr="00FC3A53" w:rsidRDefault="00FC3A53" w:rsidP="00FC3A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A53">
              <w:rPr>
                <w:color w:val="000000"/>
              </w:rPr>
              <w:t>— описывать явление электростатической индукции;</w:t>
            </w:r>
          </w:p>
          <w:p w:rsidR="00EF1B4E" w:rsidRPr="003148BB" w:rsidRDefault="00EF1B4E" w:rsidP="00EF1B4E">
            <w:pPr>
              <w:rPr>
                <w:b/>
              </w:rPr>
            </w:pPr>
            <w:r w:rsidRPr="00C816FF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196EA1" w:rsidRPr="00FC3A53" w:rsidRDefault="00FC3A53" w:rsidP="00FC3A53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3A53">
              <w:rPr>
                <w:color w:val="000000"/>
              </w:rPr>
              <w:t>объяснять зависимость электроемкости плоского конденсатора от площади пластин и расстояния между ними.</w:t>
            </w:r>
          </w:p>
        </w:tc>
        <w:tc>
          <w:tcPr>
            <w:tcW w:w="4394" w:type="dxa"/>
            <w:vMerge w:val="restart"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  <w:r w:rsidRPr="00287E7C">
              <w:t>Воспринимать, анализировать, перерабатывать и предъявлять информацию в символической форме. Выделять существенные признаки понятий. Строить логические рассуждения и делать выводы.</w:t>
            </w:r>
          </w:p>
        </w:tc>
        <w:tc>
          <w:tcPr>
            <w:tcW w:w="567" w:type="dxa"/>
          </w:tcPr>
          <w:p w:rsidR="00196EA1" w:rsidRPr="00196EA1" w:rsidRDefault="00196EA1" w:rsidP="005372C9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62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5372C9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5372C9">
            <w:pPr>
              <w:ind w:right="-90"/>
              <w:contextualSpacing/>
              <w:jc w:val="center"/>
              <w:rPr>
                <w:color w:val="FF0000"/>
              </w:rPr>
            </w:pPr>
            <w:r w:rsidRPr="00196EA1">
              <w:rPr>
                <w:shd w:val="clear" w:color="auto" w:fill="FFFFFF"/>
              </w:rPr>
              <w:t>Электроёмкость уединённого проводника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5372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pacing w:val="2"/>
              </w:rPr>
            </w:pPr>
          </w:p>
        </w:tc>
        <w:tc>
          <w:tcPr>
            <w:tcW w:w="567" w:type="dxa"/>
          </w:tcPr>
          <w:p w:rsidR="00196EA1" w:rsidRPr="00196EA1" w:rsidRDefault="00196EA1" w:rsidP="005372C9"/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63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Электроёмкость</w:t>
            </w:r>
          </w:p>
          <w:p w:rsidR="00196EA1" w:rsidRPr="00196EA1" w:rsidRDefault="00196EA1" w:rsidP="00123AA2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 xml:space="preserve"> конденсатора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196EA1" w:rsidRPr="00196EA1" w:rsidRDefault="00196EA1" w:rsidP="00123AA2">
            <w:pPr>
              <w:rPr>
                <w:color w:val="000000"/>
                <w:shd w:val="clear" w:color="auto" w:fill="FFFFFF"/>
              </w:rPr>
            </w:pPr>
          </w:p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64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Энергия электростатического поля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96EA1">
            <w:pPr>
              <w:ind w:left="34"/>
              <w:rPr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  <w:vMerge/>
          </w:tcPr>
          <w:p w:rsidR="00196EA1" w:rsidRPr="00196EA1" w:rsidRDefault="00196EA1" w:rsidP="00123AA2">
            <w:pPr>
              <w:ind w:left="34"/>
              <w:rPr>
                <w:color w:val="000000"/>
                <w:shd w:val="clear" w:color="auto" w:fill="FFFFFF"/>
              </w:rPr>
            </w:pPr>
          </w:p>
        </w:tc>
        <w:tc>
          <w:tcPr>
            <w:tcW w:w="567" w:type="dxa"/>
          </w:tcPr>
          <w:p w:rsidR="00196EA1" w:rsidRPr="00196EA1" w:rsidRDefault="00196EA1" w:rsidP="00123AA2">
            <w:pPr>
              <w:rPr>
                <w:color w:val="000000"/>
                <w:shd w:val="clear" w:color="auto" w:fill="FFFFFF"/>
              </w:rPr>
            </w:pPr>
          </w:p>
        </w:tc>
      </w:tr>
      <w:tr w:rsidR="00196EA1" w:rsidRPr="00196EA1" w:rsidTr="000F44E5">
        <w:tc>
          <w:tcPr>
            <w:tcW w:w="529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65</w:t>
            </w:r>
          </w:p>
        </w:tc>
        <w:tc>
          <w:tcPr>
            <w:tcW w:w="605" w:type="dxa"/>
            <w:vAlign w:val="center"/>
          </w:tcPr>
          <w:p w:rsidR="00196EA1" w:rsidRPr="00196EA1" w:rsidRDefault="00196EA1" w:rsidP="00123AA2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vAlign w:val="center"/>
          </w:tcPr>
          <w:p w:rsidR="00196EA1" w:rsidRPr="00196EA1" w:rsidRDefault="00196EA1" w:rsidP="00123AA2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Лабораторная работа №6 « Энергия заряженного конденсатора»</w:t>
            </w:r>
          </w:p>
        </w:tc>
        <w:tc>
          <w:tcPr>
            <w:tcW w:w="567" w:type="dxa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196EA1" w:rsidRPr="00196EA1" w:rsidRDefault="00196EA1" w:rsidP="00123A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dxa"/>
            <w:vMerge/>
          </w:tcPr>
          <w:p w:rsidR="00196EA1" w:rsidRPr="00196EA1" w:rsidRDefault="00196EA1" w:rsidP="00123AA2">
            <w:pPr>
              <w:ind w:left="34"/>
              <w:rPr>
                <w:color w:val="000000"/>
                <w:shd w:val="clear" w:color="auto" w:fill="FFFFFF"/>
              </w:rPr>
            </w:pPr>
          </w:p>
        </w:tc>
        <w:tc>
          <w:tcPr>
            <w:tcW w:w="4394" w:type="dxa"/>
          </w:tcPr>
          <w:p w:rsidR="00196EA1" w:rsidRPr="00196EA1" w:rsidRDefault="00196EA1" w:rsidP="00123AA2">
            <w:pPr>
              <w:ind w:left="34"/>
              <w:rPr>
                <w:color w:val="000000"/>
                <w:shd w:val="clear" w:color="auto" w:fill="FFFFFF"/>
              </w:rPr>
            </w:pPr>
            <w:r w:rsidRPr="005D3F96">
              <w:t>Самостоятельно искать наиболее эффективные способы решения учебных и познавательных задач и оценивать правильность их выполнения;</w:t>
            </w:r>
          </w:p>
        </w:tc>
        <w:tc>
          <w:tcPr>
            <w:tcW w:w="567" w:type="dxa"/>
          </w:tcPr>
          <w:p w:rsidR="00196EA1" w:rsidRPr="00196EA1" w:rsidRDefault="00196EA1" w:rsidP="00123AA2">
            <w:pPr>
              <w:rPr>
                <w:color w:val="000000"/>
                <w:shd w:val="clear" w:color="auto" w:fill="FFFFFF"/>
              </w:rPr>
            </w:pP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7F0FBE" w:rsidP="004C2B0F">
            <w:pPr>
              <w:jc w:val="center"/>
            </w:pPr>
            <w:r w:rsidRPr="00196EA1">
              <w:rPr>
                <w:b/>
                <w:shd w:val="clear" w:color="auto" w:fill="FFFFFF"/>
              </w:rPr>
              <w:t>Повторение</w:t>
            </w:r>
            <w:r>
              <w:rPr>
                <w:b/>
                <w:shd w:val="clear" w:color="auto" w:fill="FFFFFF"/>
              </w:rPr>
              <w:t xml:space="preserve"> </w:t>
            </w:r>
            <w:r w:rsidRPr="007F0FBE">
              <w:rPr>
                <w:b/>
              </w:rPr>
              <w:t>3ч</w:t>
            </w:r>
          </w:p>
        </w:tc>
      </w:tr>
      <w:tr w:rsidR="007F0FBE" w:rsidRPr="00196EA1" w:rsidTr="008C696B">
        <w:tc>
          <w:tcPr>
            <w:tcW w:w="16165" w:type="dxa"/>
            <w:gridSpan w:val="9"/>
            <w:shd w:val="clear" w:color="auto" w:fill="auto"/>
            <w:vAlign w:val="center"/>
          </w:tcPr>
          <w:p w:rsidR="007F0FBE" w:rsidRPr="00196EA1" w:rsidRDefault="000F44E5" w:rsidP="000F44E5">
            <w:pPr>
              <w:rPr>
                <w:b/>
                <w:shd w:val="clear" w:color="auto" w:fill="FFFFFF"/>
              </w:rPr>
            </w:pPr>
            <w:r w:rsidRPr="00E40DF0">
              <w:rPr>
                <w:rFonts w:eastAsia="№Е"/>
              </w:rPr>
              <w:t>1.</w:t>
            </w:r>
            <w:r w:rsidRPr="00E40DF0">
              <w:rPr>
                <w:rFonts w:eastAsia="№Е"/>
                <w:kern w:val="2"/>
                <w:lang w:eastAsia="ko-KR"/>
              </w:rPr>
              <w:t xml:space="preserve"> Создание благоприятных условий для приобретения обучающимися</w:t>
            </w:r>
            <w:r w:rsidRPr="00E40DF0">
              <w:rPr>
                <w:rFonts w:eastAsia="№Е"/>
              </w:rPr>
              <w:t xml:space="preserve"> опыта самопознания и самоанализа, опыта социально приемлемого самовыражения и самореализации</w:t>
            </w:r>
          </w:p>
        </w:tc>
      </w:tr>
      <w:tr w:rsidR="00164E92" w:rsidRPr="00196EA1" w:rsidTr="000F44E5">
        <w:tc>
          <w:tcPr>
            <w:tcW w:w="529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66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1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rPr>
                <w:shd w:val="clear" w:color="auto" w:fill="FFFFFF"/>
              </w:rPr>
              <w:t>Обобщающее повторение курса физики 10 класса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71" w:type="dxa"/>
            <w:vMerge w:val="restart"/>
            <w:shd w:val="clear" w:color="auto" w:fill="FFFFFF" w:themeFill="background1"/>
            <w:vAlign w:val="center"/>
          </w:tcPr>
          <w:p w:rsidR="00EF1B4E" w:rsidRPr="009035B5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Выпускник научиться: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 xml:space="preserve">• критически оценивать и интерпретировать </w:t>
            </w:r>
            <w:r>
              <w:t>информа</w:t>
            </w:r>
            <w:r w:rsidRPr="00C0151E">
              <w:t>цию с разных позиций;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• распознавать и фикс</w:t>
            </w:r>
            <w:r>
              <w:t>ировать противоречия в информа</w:t>
            </w:r>
            <w:r w:rsidRPr="00C0151E">
              <w:t>ционных источниках;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• использовать различные модельно-</w:t>
            </w:r>
            <w:r w:rsidRPr="00C0151E">
              <w:lastRenderedPageBreak/>
              <w:t>схематические</w:t>
            </w:r>
          </w:p>
          <w:p w:rsidR="00EF1B4E" w:rsidRPr="00C0151E" w:rsidRDefault="00EF1B4E" w:rsidP="00EF1B4E">
            <w:pPr>
              <w:autoSpaceDE w:val="0"/>
              <w:autoSpaceDN w:val="0"/>
              <w:adjustRightInd w:val="0"/>
            </w:pPr>
            <w:r w:rsidRPr="00C0151E">
              <w:t>средства для представ</w:t>
            </w:r>
            <w:r>
              <w:t>ления выявленных в информацион</w:t>
            </w:r>
            <w:r w:rsidRPr="00C0151E">
              <w:t>ных источниках противоречий;</w:t>
            </w:r>
          </w:p>
          <w:p w:rsidR="00EF1B4E" w:rsidRPr="00802741" w:rsidRDefault="00EF1B4E" w:rsidP="00EF1B4E">
            <w:pPr>
              <w:rPr>
                <w:b/>
              </w:rPr>
            </w:pPr>
            <w:r w:rsidRPr="009035B5">
              <w:rPr>
                <w:b/>
              </w:rPr>
              <w:t>Выпускн</w:t>
            </w:r>
            <w:r>
              <w:rPr>
                <w:b/>
              </w:rPr>
              <w:t>ик имеет возможность научиться:</w:t>
            </w:r>
          </w:p>
          <w:p w:rsidR="00EF1B4E" w:rsidRPr="00C0151E" w:rsidRDefault="00EF1B4E" w:rsidP="00EF1B4E">
            <w:pPr>
              <w:suppressAutoHyphens/>
              <w:ind w:firstLine="284"/>
              <w:jc w:val="both"/>
              <w:rPr>
                <w:rFonts w:eastAsia="Calibri"/>
                <w:iCs/>
                <w:u w:color="000000"/>
                <w:bdr w:val="nil"/>
              </w:rPr>
            </w:pPr>
            <w:r w:rsidRPr="00C0151E">
              <w:rPr>
                <w:rFonts w:eastAsia="Calibri"/>
                <w:iCs/>
                <w:u w:color="000000"/>
                <w:bdr w:val="nil"/>
              </w:rPr>
      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проблем.</w:t>
            </w:r>
          </w:p>
          <w:p w:rsidR="00164E92" w:rsidRPr="00196EA1" w:rsidRDefault="00164E92" w:rsidP="00164E92">
            <w:pPr>
              <w:jc w:val="center"/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64E92" w:rsidRPr="00196EA1" w:rsidRDefault="00632E1D" w:rsidP="00164E92">
            <w:pPr>
              <w:jc w:val="center"/>
            </w:pPr>
            <w:r>
              <w:rPr>
                <w:shd w:val="clear" w:color="auto" w:fill="FFFFFF"/>
              </w:rPr>
              <w:lastRenderedPageBreak/>
              <w:t>О</w:t>
            </w:r>
            <w:r w:rsidR="00164E92" w:rsidRPr="00196EA1">
              <w:rPr>
                <w:shd w:val="clear" w:color="auto" w:fill="FFFFFF"/>
              </w:rPr>
              <w:t>бобщение, систематизация, выявление причинно-следственных связей, поиск аналогов;</w:t>
            </w:r>
          </w:p>
        </w:tc>
        <w:tc>
          <w:tcPr>
            <w:tcW w:w="567" w:type="dxa"/>
            <w:shd w:val="clear" w:color="auto" w:fill="FFFFFF" w:themeFill="background1"/>
          </w:tcPr>
          <w:p w:rsidR="00164E92" w:rsidRPr="00196EA1" w:rsidRDefault="00164E92" w:rsidP="005372C9"/>
        </w:tc>
      </w:tr>
      <w:tr w:rsidR="00164E92" w:rsidRPr="00196EA1" w:rsidTr="000F44E5">
        <w:tc>
          <w:tcPr>
            <w:tcW w:w="529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67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2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ind w:right="-90"/>
              <w:contextualSpacing/>
              <w:jc w:val="center"/>
              <w:rPr>
                <w:color w:val="FF0000"/>
                <w:shd w:val="clear" w:color="auto" w:fill="FFFFFF"/>
              </w:rPr>
            </w:pPr>
            <w:r w:rsidRPr="00196EA1">
              <w:t>Обобщающее повторение по физике за курс 10 класса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771" w:type="dxa"/>
            <w:vMerge/>
            <w:shd w:val="clear" w:color="auto" w:fill="FFFFFF" w:themeFill="background1"/>
          </w:tcPr>
          <w:p w:rsidR="00164E92" w:rsidRPr="00196EA1" w:rsidRDefault="00164E92" w:rsidP="005372C9"/>
        </w:tc>
        <w:tc>
          <w:tcPr>
            <w:tcW w:w="4394" w:type="dxa"/>
            <w:vMerge/>
            <w:shd w:val="clear" w:color="auto" w:fill="FFFFFF" w:themeFill="background1"/>
          </w:tcPr>
          <w:p w:rsidR="00164E92" w:rsidRPr="00196EA1" w:rsidRDefault="00164E92" w:rsidP="005372C9"/>
        </w:tc>
        <w:tc>
          <w:tcPr>
            <w:tcW w:w="567" w:type="dxa"/>
            <w:shd w:val="clear" w:color="auto" w:fill="FFFFFF" w:themeFill="background1"/>
          </w:tcPr>
          <w:p w:rsidR="00164E92" w:rsidRPr="00196EA1" w:rsidRDefault="00164E92" w:rsidP="005372C9">
            <w:pPr>
              <w:rPr>
                <w:color w:val="00B050"/>
              </w:rPr>
            </w:pPr>
          </w:p>
        </w:tc>
      </w:tr>
      <w:tr w:rsidR="00164E92" w:rsidRPr="00196EA1" w:rsidTr="000F44E5">
        <w:tc>
          <w:tcPr>
            <w:tcW w:w="529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68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3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ind w:right="-90"/>
              <w:contextualSpacing/>
              <w:jc w:val="center"/>
              <w:rPr>
                <w:color w:val="00B050"/>
                <w:shd w:val="clear" w:color="auto" w:fill="FFFFFF"/>
              </w:rPr>
            </w:pPr>
            <w:r w:rsidRPr="00196EA1">
              <w:t>Обобщающее повторение по физике за курс 10 класса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771" w:type="dxa"/>
            <w:vMerge/>
            <w:shd w:val="clear" w:color="auto" w:fill="FFFFFF" w:themeFill="background1"/>
          </w:tcPr>
          <w:p w:rsidR="00164E92" w:rsidRPr="00196EA1" w:rsidRDefault="00164E92" w:rsidP="005372C9"/>
        </w:tc>
        <w:tc>
          <w:tcPr>
            <w:tcW w:w="4394" w:type="dxa"/>
            <w:vMerge/>
            <w:shd w:val="clear" w:color="auto" w:fill="FFFFFF" w:themeFill="background1"/>
          </w:tcPr>
          <w:p w:rsidR="00164E92" w:rsidRPr="00196EA1" w:rsidRDefault="00164E92" w:rsidP="005372C9"/>
        </w:tc>
        <w:tc>
          <w:tcPr>
            <w:tcW w:w="567" w:type="dxa"/>
            <w:shd w:val="clear" w:color="auto" w:fill="FFFFFF" w:themeFill="background1"/>
          </w:tcPr>
          <w:p w:rsidR="00164E92" w:rsidRPr="00196EA1" w:rsidRDefault="00164E92" w:rsidP="005372C9"/>
        </w:tc>
      </w:tr>
      <w:tr w:rsidR="00164E92" w:rsidRPr="00196EA1" w:rsidTr="000F44E5">
        <w:tc>
          <w:tcPr>
            <w:tcW w:w="529" w:type="dxa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jc w:val="center"/>
            </w:pPr>
            <w:r w:rsidRPr="00196EA1">
              <w:lastRenderedPageBreak/>
              <w:t>69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jc w:val="center"/>
            </w:pPr>
            <w:r w:rsidRPr="00196EA1">
              <w:t>4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t>Обобщающее повторение по физике за курс 10 класса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164E92" w:rsidRPr="00196EA1" w:rsidRDefault="00164E92" w:rsidP="00164E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771" w:type="dxa"/>
            <w:vMerge/>
            <w:shd w:val="clear" w:color="auto" w:fill="FFFFFF" w:themeFill="background1"/>
          </w:tcPr>
          <w:p w:rsidR="00164E92" w:rsidRPr="00196EA1" w:rsidRDefault="00164E92" w:rsidP="00164E92"/>
        </w:tc>
        <w:tc>
          <w:tcPr>
            <w:tcW w:w="4394" w:type="dxa"/>
            <w:vMerge/>
            <w:shd w:val="clear" w:color="auto" w:fill="FFFFFF" w:themeFill="background1"/>
          </w:tcPr>
          <w:p w:rsidR="00164E92" w:rsidRPr="00196EA1" w:rsidRDefault="00164E92" w:rsidP="00164E92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64E92" w:rsidRPr="00196EA1" w:rsidRDefault="00164E92" w:rsidP="00164E92"/>
        </w:tc>
      </w:tr>
      <w:tr w:rsidR="00164E92" w:rsidRPr="00196EA1" w:rsidTr="000F44E5">
        <w:tc>
          <w:tcPr>
            <w:tcW w:w="529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70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jc w:val="center"/>
            </w:pPr>
            <w:r w:rsidRPr="00196EA1">
              <w:t>5</w:t>
            </w:r>
          </w:p>
        </w:tc>
        <w:tc>
          <w:tcPr>
            <w:tcW w:w="3833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ind w:right="-90"/>
              <w:contextualSpacing/>
              <w:jc w:val="center"/>
              <w:rPr>
                <w:shd w:val="clear" w:color="auto" w:fill="FFFFFF"/>
              </w:rPr>
            </w:pPr>
            <w:r w:rsidRPr="00196EA1">
              <w:t>Обобщающее повторение по физике за курс 10 класса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6EA1">
              <w:t>1</w:t>
            </w:r>
          </w:p>
        </w:tc>
        <w:tc>
          <w:tcPr>
            <w:tcW w:w="899" w:type="dxa"/>
            <w:gridSpan w:val="2"/>
            <w:shd w:val="clear" w:color="auto" w:fill="FFFFFF" w:themeFill="background1"/>
            <w:vAlign w:val="center"/>
          </w:tcPr>
          <w:p w:rsidR="00164E92" w:rsidRPr="00196EA1" w:rsidRDefault="00164E92" w:rsidP="005372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771" w:type="dxa"/>
            <w:vMerge/>
            <w:shd w:val="clear" w:color="auto" w:fill="FFFFFF" w:themeFill="background1"/>
          </w:tcPr>
          <w:p w:rsidR="00164E92" w:rsidRPr="00196EA1" w:rsidRDefault="00164E92" w:rsidP="005372C9"/>
        </w:tc>
        <w:tc>
          <w:tcPr>
            <w:tcW w:w="4394" w:type="dxa"/>
            <w:vMerge/>
            <w:shd w:val="clear" w:color="auto" w:fill="FFFFFF" w:themeFill="background1"/>
          </w:tcPr>
          <w:p w:rsidR="00164E92" w:rsidRPr="00196EA1" w:rsidRDefault="00164E92" w:rsidP="005372C9">
            <w:pPr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64E92" w:rsidRPr="00196EA1" w:rsidRDefault="00164E92" w:rsidP="005372C9"/>
        </w:tc>
      </w:tr>
    </w:tbl>
    <w:p w:rsidR="00C93C88" w:rsidRDefault="00C93C88">
      <w:pPr>
        <w:rPr>
          <w:sz w:val="20"/>
          <w:szCs w:val="20"/>
        </w:rPr>
      </w:pPr>
    </w:p>
    <w:p w:rsidR="00681E17" w:rsidRPr="001E4BCE" w:rsidRDefault="00681E17" w:rsidP="00681E17">
      <w:pPr>
        <w:rPr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Исянгулова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25.06.2021 по 25.06.2022</w:t>
            </w:r>
          </w:p>
        </w:tc>
      </w:tr>
    </w:tbl>
    <w:sectPr xmlns:w="http://schemas.openxmlformats.org/wordprocessingml/2006/main" w:rsidR="00681E17" w:rsidRPr="001E4BCE" w:rsidSect="00B73B99">
      <w:pgSz w:w="16838" w:h="11906" w:orient="landscape"/>
      <w:pgMar w:top="992" w:right="709" w:bottom="851" w:left="426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24">
    <w:multiLevelType w:val="hybridMultilevel"/>
    <w:lvl w:ilvl="0" w:tplc="30185312">
      <w:start w:val="1"/>
      <w:numFmt w:val="decimal"/>
      <w:lvlText w:val="%1."/>
      <w:lvlJc w:val="left"/>
      <w:pPr>
        <w:ind w:left="720" w:hanging="360"/>
      </w:pPr>
    </w:lvl>
    <w:lvl w:ilvl="1" w:tplc="30185312" w:tentative="1">
      <w:start w:val="1"/>
      <w:numFmt w:val="lowerLetter"/>
      <w:lvlText w:val="%2."/>
      <w:lvlJc w:val="left"/>
      <w:pPr>
        <w:ind w:left="1440" w:hanging="360"/>
      </w:pPr>
    </w:lvl>
    <w:lvl w:ilvl="2" w:tplc="30185312" w:tentative="1">
      <w:start w:val="1"/>
      <w:numFmt w:val="lowerRoman"/>
      <w:lvlText w:val="%3."/>
      <w:lvlJc w:val="right"/>
      <w:pPr>
        <w:ind w:left="2160" w:hanging="180"/>
      </w:pPr>
    </w:lvl>
    <w:lvl w:ilvl="3" w:tplc="30185312" w:tentative="1">
      <w:start w:val="1"/>
      <w:numFmt w:val="decimal"/>
      <w:lvlText w:val="%4."/>
      <w:lvlJc w:val="left"/>
      <w:pPr>
        <w:ind w:left="2880" w:hanging="360"/>
      </w:pPr>
    </w:lvl>
    <w:lvl w:ilvl="4" w:tplc="30185312" w:tentative="1">
      <w:start w:val="1"/>
      <w:numFmt w:val="lowerLetter"/>
      <w:lvlText w:val="%5."/>
      <w:lvlJc w:val="left"/>
      <w:pPr>
        <w:ind w:left="3600" w:hanging="360"/>
      </w:pPr>
    </w:lvl>
    <w:lvl w:ilvl="5" w:tplc="30185312" w:tentative="1">
      <w:start w:val="1"/>
      <w:numFmt w:val="lowerRoman"/>
      <w:lvlText w:val="%6."/>
      <w:lvlJc w:val="right"/>
      <w:pPr>
        <w:ind w:left="4320" w:hanging="180"/>
      </w:pPr>
    </w:lvl>
    <w:lvl w:ilvl="6" w:tplc="30185312" w:tentative="1">
      <w:start w:val="1"/>
      <w:numFmt w:val="decimal"/>
      <w:lvlText w:val="%7."/>
      <w:lvlJc w:val="left"/>
      <w:pPr>
        <w:ind w:left="5040" w:hanging="360"/>
      </w:pPr>
    </w:lvl>
    <w:lvl w:ilvl="7" w:tplc="30185312" w:tentative="1">
      <w:start w:val="1"/>
      <w:numFmt w:val="lowerLetter"/>
      <w:lvlText w:val="%8."/>
      <w:lvlJc w:val="left"/>
      <w:pPr>
        <w:ind w:left="5760" w:hanging="360"/>
      </w:pPr>
    </w:lvl>
    <w:lvl w:ilvl="8" w:tplc="30185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3">
    <w:multiLevelType w:val="hybridMultilevel"/>
    <w:lvl w:ilvl="0" w:tplc="84820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AF43F5"/>
    <w:multiLevelType w:val="multilevel"/>
    <w:tmpl w:val="959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02625F"/>
    <w:multiLevelType w:val="multilevel"/>
    <w:tmpl w:val="431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72D7A"/>
    <w:multiLevelType w:val="multilevel"/>
    <w:tmpl w:val="DAA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070E75"/>
    <w:multiLevelType w:val="multilevel"/>
    <w:tmpl w:val="C7F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20AAB"/>
    <w:multiLevelType w:val="hybridMultilevel"/>
    <w:tmpl w:val="D2A48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D26977"/>
    <w:multiLevelType w:val="multilevel"/>
    <w:tmpl w:val="39F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26B1D"/>
    <w:multiLevelType w:val="multilevel"/>
    <w:tmpl w:val="FF8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5D5636"/>
    <w:multiLevelType w:val="multilevel"/>
    <w:tmpl w:val="492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C594E"/>
    <w:multiLevelType w:val="multilevel"/>
    <w:tmpl w:val="A780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8299B"/>
    <w:multiLevelType w:val="multilevel"/>
    <w:tmpl w:val="B88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338F3"/>
    <w:multiLevelType w:val="multilevel"/>
    <w:tmpl w:val="0E3C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960417"/>
    <w:multiLevelType w:val="multilevel"/>
    <w:tmpl w:val="162A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D38A7"/>
    <w:multiLevelType w:val="multilevel"/>
    <w:tmpl w:val="58C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A0457E"/>
    <w:multiLevelType w:val="multilevel"/>
    <w:tmpl w:val="626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32227"/>
    <w:multiLevelType w:val="hybridMultilevel"/>
    <w:tmpl w:val="EF9818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B818A7"/>
    <w:multiLevelType w:val="multilevel"/>
    <w:tmpl w:val="C44A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C19EE"/>
    <w:multiLevelType w:val="multilevel"/>
    <w:tmpl w:val="07F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45D7A"/>
    <w:multiLevelType w:val="multilevel"/>
    <w:tmpl w:val="D04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364924"/>
    <w:multiLevelType w:val="hybridMultilevel"/>
    <w:tmpl w:val="C3341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34457D"/>
    <w:multiLevelType w:val="multilevel"/>
    <w:tmpl w:val="1CE4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6F39CA"/>
    <w:multiLevelType w:val="hybridMultilevel"/>
    <w:tmpl w:val="55CE3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D04422"/>
    <w:multiLevelType w:val="hybridMultilevel"/>
    <w:tmpl w:val="30F8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10840"/>
    <w:multiLevelType w:val="multilevel"/>
    <w:tmpl w:val="69E2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005C35"/>
    <w:multiLevelType w:val="multilevel"/>
    <w:tmpl w:val="39F6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F4D24"/>
    <w:multiLevelType w:val="multilevel"/>
    <w:tmpl w:val="3D3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AA69A4"/>
    <w:multiLevelType w:val="multilevel"/>
    <w:tmpl w:val="05AA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17"/>
  </w:num>
  <w:num w:numId="8">
    <w:abstractNumId w:val="18"/>
  </w:num>
  <w:num w:numId="9">
    <w:abstractNumId w:val="29"/>
  </w:num>
  <w:num w:numId="10">
    <w:abstractNumId w:val="11"/>
  </w:num>
  <w:num w:numId="11">
    <w:abstractNumId w:val="10"/>
  </w:num>
  <w:num w:numId="12">
    <w:abstractNumId w:val="26"/>
  </w:num>
  <w:num w:numId="13">
    <w:abstractNumId w:val="20"/>
  </w:num>
  <w:num w:numId="14">
    <w:abstractNumId w:val="24"/>
  </w:num>
  <w:num w:numId="15">
    <w:abstractNumId w:val="19"/>
  </w:num>
  <w:num w:numId="16">
    <w:abstractNumId w:val="13"/>
  </w:num>
  <w:num w:numId="17">
    <w:abstractNumId w:val="30"/>
  </w:num>
  <w:num w:numId="18">
    <w:abstractNumId w:val="15"/>
  </w:num>
  <w:num w:numId="19">
    <w:abstractNumId w:val="22"/>
  </w:num>
  <w:num w:numId="20">
    <w:abstractNumId w:val="23"/>
  </w:num>
  <w:num w:numId="21">
    <w:abstractNumId w:val="7"/>
  </w:num>
  <w:num w:numId="22">
    <w:abstractNumId w:val="25"/>
  </w:num>
  <w:num w:numId="23">
    <w:abstractNumId w:val="31"/>
  </w:num>
  <w:num w:numId="24">
    <w:abstractNumId w:val="28"/>
  </w:num>
  <w:num w:numId="25">
    <w:abstractNumId w:val="21"/>
  </w:num>
  <w:num w:numId="26">
    <w:abstractNumId w:val="27"/>
  </w:num>
  <w:num w:numId="5623">
    <w:abstractNumId w:val="5623"/>
  </w:num>
  <w:num w:numId="5624">
    <w:abstractNumId w:val="5624"/>
  </w:num>
  <w:numIdMacAtCleanup w:val="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A"/>
    <w:rsid w:val="00006672"/>
    <w:rsid w:val="00025476"/>
    <w:rsid w:val="00025C89"/>
    <w:rsid w:val="000305A4"/>
    <w:rsid w:val="00034EC1"/>
    <w:rsid w:val="00034F1D"/>
    <w:rsid w:val="0006038F"/>
    <w:rsid w:val="00062FE0"/>
    <w:rsid w:val="0007340B"/>
    <w:rsid w:val="00085A57"/>
    <w:rsid w:val="000918B6"/>
    <w:rsid w:val="00097822"/>
    <w:rsid w:val="000A2D08"/>
    <w:rsid w:val="000A7D83"/>
    <w:rsid w:val="000B3D82"/>
    <w:rsid w:val="000B448D"/>
    <w:rsid w:val="000B6A95"/>
    <w:rsid w:val="000C3AD2"/>
    <w:rsid w:val="000C62A6"/>
    <w:rsid w:val="000D0E27"/>
    <w:rsid w:val="000D75EF"/>
    <w:rsid w:val="000D78B1"/>
    <w:rsid w:val="000E26E6"/>
    <w:rsid w:val="000F44E5"/>
    <w:rsid w:val="00101FF0"/>
    <w:rsid w:val="0011281D"/>
    <w:rsid w:val="00116283"/>
    <w:rsid w:val="00123AA2"/>
    <w:rsid w:val="00127F39"/>
    <w:rsid w:val="0013333B"/>
    <w:rsid w:val="00143881"/>
    <w:rsid w:val="0014517F"/>
    <w:rsid w:val="00151A91"/>
    <w:rsid w:val="00162AA3"/>
    <w:rsid w:val="00164E92"/>
    <w:rsid w:val="00171C38"/>
    <w:rsid w:val="0017207E"/>
    <w:rsid w:val="001837FB"/>
    <w:rsid w:val="001915DD"/>
    <w:rsid w:val="00196EA1"/>
    <w:rsid w:val="001A2EB2"/>
    <w:rsid w:val="001B25BF"/>
    <w:rsid w:val="001B31FA"/>
    <w:rsid w:val="001C4CDB"/>
    <w:rsid w:val="001C562D"/>
    <w:rsid w:val="001C751F"/>
    <w:rsid w:val="001C7DB2"/>
    <w:rsid w:val="001D0478"/>
    <w:rsid w:val="001D1171"/>
    <w:rsid w:val="001D1236"/>
    <w:rsid w:val="001E29BD"/>
    <w:rsid w:val="001E4BCE"/>
    <w:rsid w:val="001F78E7"/>
    <w:rsid w:val="00204A92"/>
    <w:rsid w:val="00215086"/>
    <w:rsid w:val="00223051"/>
    <w:rsid w:val="00223965"/>
    <w:rsid w:val="00234E03"/>
    <w:rsid w:val="00237541"/>
    <w:rsid w:val="00240813"/>
    <w:rsid w:val="00247A1D"/>
    <w:rsid w:val="00253471"/>
    <w:rsid w:val="00253FBC"/>
    <w:rsid w:val="00267546"/>
    <w:rsid w:val="0027177A"/>
    <w:rsid w:val="00277DE5"/>
    <w:rsid w:val="00280D2D"/>
    <w:rsid w:val="00290497"/>
    <w:rsid w:val="00291087"/>
    <w:rsid w:val="00292063"/>
    <w:rsid w:val="0029364F"/>
    <w:rsid w:val="00296434"/>
    <w:rsid w:val="002A0849"/>
    <w:rsid w:val="002A517C"/>
    <w:rsid w:val="002B485A"/>
    <w:rsid w:val="002C1B10"/>
    <w:rsid w:val="002E225C"/>
    <w:rsid w:val="002E2EC3"/>
    <w:rsid w:val="003038E8"/>
    <w:rsid w:val="00306710"/>
    <w:rsid w:val="00307B05"/>
    <w:rsid w:val="003143E2"/>
    <w:rsid w:val="00324338"/>
    <w:rsid w:val="00333245"/>
    <w:rsid w:val="00333D1F"/>
    <w:rsid w:val="00337D84"/>
    <w:rsid w:val="00341651"/>
    <w:rsid w:val="0034354B"/>
    <w:rsid w:val="00347CC7"/>
    <w:rsid w:val="003710FE"/>
    <w:rsid w:val="003808FA"/>
    <w:rsid w:val="00383009"/>
    <w:rsid w:val="003A501B"/>
    <w:rsid w:val="003A66BE"/>
    <w:rsid w:val="003A7F31"/>
    <w:rsid w:val="003A7FA2"/>
    <w:rsid w:val="003B63BB"/>
    <w:rsid w:val="003B7F61"/>
    <w:rsid w:val="003D4C26"/>
    <w:rsid w:val="003D58A7"/>
    <w:rsid w:val="003F024A"/>
    <w:rsid w:val="003F3DF9"/>
    <w:rsid w:val="00400B75"/>
    <w:rsid w:val="00400DA5"/>
    <w:rsid w:val="00407195"/>
    <w:rsid w:val="00410BC4"/>
    <w:rsid w:val="00414487"/>
    <w:rsid w:val="004312E1"/>
    <w:rsid w:val="00437FFB"/>
    <w:rsid w:val="00443C92"/>
    <w:rsid w:val="004515E9"/>
    <w:rsid w:val="00452590"/>
    <w:rsid w:val="00452E91"/>
    <w:rsid w:val="00457464"/>
    <w:rsid w:val="00457DD7"/>
    <w:rsid w:val="00461BD8"/>
    <w:rsid w:val="0046555F"/>
    <w:rsid w:val="00470AC4"/>
    <w:rsid w:val="004737A7"/>
    <w:rsid w:val="00474766"/>
    <w:rsid w:val="00475331"/>
    <w:rsid w:val="00481742"/>
    <w:rsid w:val="00481DE8"/>
    <w:rsid w:val="004825BD"/>
    <w:rsid w:val="004918A8"/>
    <w:rsid w:val="004A0C85"/>
    <w:rsid w:val="004A3232"/>
    <w:rsid w:val="004C2B0F"/>
    <w:rsid w:val="004C7EDD"/>
    <w:rsid w:val="004E6AA5"/>
    <w:rsid w:val="005029F5"/>
    <w:rsid w:val="00510975"/>
    <w:rsid w:val="00517480"/>
    <w:rsid w:val="00524720"/>
    <w:rsid w:val="00536053"/>
    <w:rsid w:val="005372C9"/>
    <w:rsid w:val="005402CE"/>
    <w:rsid w:val="00541603"/>
    <w:rsid w:val="00580A11"/>
    <w:rsid w:val="00583296"/>
    <w:rsid w:val="00584268"/>
    <w:rsid w:val="00587485"/>
    <w:rsid w:val="00590B33"/>
    <w:rsid w:val="00593F33"/>
    <w:rsid w:val="005A59E4"/>
    <w:rsid w:val="005B3A4C"/>
    <w:rsid w:val="005B45D0"/>
    <w:rsid w:val="005B6765"/>
    <w:rsid w:val="005B7009"/>
    <w:rsid w:val="005C27D7"/>
    <w:rsid w:val="005C3CC4"/>
    <w:rsid w:val="005D7B3C"/>
    <w:rsid w:val="005E3BCA"/>
    <w:rsid w:val="005F03E5"/>
    <w:rsid w:val="005F290B"/>
    <w:rsid w:val="00604F50"/>
    <w:rsid w:val="00613EBF"/>
    <w:rsid w:val="006140F7"/>
    <w:rsid w:val="0062419A"/>
    <w:rsid w:val="00630260"/>
    <w:rsid w:val="00632E1D"/>
    <w:rsid w:val="00662CCA"/>
    <w:rsid w:val="006777DA"/>
    <w:rsid w:val="006801FA"/>
    <w:rsid w:val="00681E17"/>
    <w:rsid w:val="00681E50"/>
    <w:rsid w:val="00682C4B"/>
    <w:rsid w:val="00683E0B"/>
    <w:rsid w:val="00687916"/>
    <w:rsid w:val="00697513"/>
    <w:rsid w:val="006A1059"/>
    <w:rsid w:val="006C0E06"/>
    <w:rsid w:val="006C26FC"/>
    <w:rsid w:val="006C36A4"/>
    <w:rsid w:val="006C4978"/>
    <w:rsid w:val="006D0D8E"/>
    <w:rsid w:val="006D6720"/>
    <w:rsid w:val="006E41BC"/>
    <w:rsid w:val="006E6D22"/>
    <w:rsid w:val="006F5508"/>
    <w:rsid w:val="006F6BDD"/>
    <w:rsid w:val="00704F55"/>
    <w:rsid w:val="00706909"/>
    <w:rsid w:val="00707B7A"/>
    <w:rsid w:val="007132F9"/>
    <w:rsid w:val="00716696"/>
    <w:rsid w:val="00717EF3"/>
    <w:rsid w:val="00720ABD"/>
    <w:rsid w:val="00721890"/>
    <w:rsid w:val="00752940"/>
    <w:rsid w:val="00753E47"/>
    <w:rsid w:val="00762060"/>
    <w:rsid w:val="007A0BA6"/>
    <w:rsid w:val="007A6C69"/>
    <w:rsid w:val="007B44A5"/>
    <w:rsid w:val="007B5DEB"/>
    <w:rsid w:val="007C04AA"/>
    <w:rsid w:val="007C1A2D"/>
    <w:rsid w:val="007E4623"/>
    <w:rsid w:val="007F0FBE"/>
    <w:rsid w:val="007F239D"/>
    <w:rsid w:val="007F32A6"/>
    <w:rsid w:val="007F5B9A"/>
    <w:rsid w:val="00801353"/>
    <w:rsid w:val="00815406"/>
    <w:rsid w:val="00841D0A"/>
    <w:rsid w:val="00851526"/>
    <w:rsid w:val="00852563"/>
    <w:rsid w:val="0086075E"/>
    <w:rsid w:val="0086421B"/>
    <w:rsid w:val="00872716"/>
    <w:rsid w:val="00886861"/>
    <w:rsid w:val="0089609C"/>
    <w:rsid w:val="008A58E8"/>
    <w:rsid w:val="008B3CC1"/>
    <w:rsid w:val="008B743A"/>
    <w:rsid w:val="008C0E4C"/>
    <w:rsid w:val="008C696B"/>
    <w:rsid w:val="008C72C0"/>
    <w:rsid w:val="008C7C64"/>
    <w:rsid w:val="008E055C"/>
    <w:rsid w:val="008E101C"/>
    <w:rsid w:val="008E2DF5"/>
    <w:rsid w:val="008E4C05"/>
    <w:rsid w:val="008F02E1"/>
    <w:rsid w:val="0090024C"/>
    <w:rsid w:val="009057C8"/>
    <w:rsid w:val="00910695"/>
    <w:rsid w:val="00912EF4"/>
    <w:rsid w:val="00924234"/>
    <w:rsid w:val="009259EA"/>
    <w:rsid w:val="00925DE1"/>
    <w:rsid w:val="00945565"/>
    <w:rsid w:val="00945D34"/>
    <w:rsid w:val="0095095D"/>
    <w:rsid w:val="00951E24"/>
    <w:rsid w:val="00955C69"/>
    <w:rsid w:val="00956072"/>
    <w:rsid w:val="00964CE1"/>
    <w:rsid w:val="009720D4"/>
    <w:rsid w:val="00977548"/>
    <w:rsid w:val="009862B7"/>
    <w:rsid w:val="0098675E"/>
    <w:rsid w:val="009A27F1"/>
    <w:rsid w:val="009B3026"/>
    <w:rsid w:val="009C477D"/>
    <w:rsid w:val="009C5DD5"/>
    <w:rsid w:val="009D3921"/>
    <w:rsid w:val="009E46C9"/>
    <w:rsid w:val="009F19F1"/>
    <w:rsid w:val="009F6758"/>
    <w:rsid w:val="00A0711C"/>
    <w:rsid w:val="00A1075C"/>
    <w:rsid w:val="00A10D17"/>
    <w:rsid w:val="00A111C1"/>
    <w:rsid w:val="00A21572"/>
    <w:rsid w:val="00A23B7E"/>
    <w:rsid w:val="00A30D3E"/>
    <w:rsid w:val="00A56C7A"/>
    <w:rsid w:val="00A6249E"/>
    <w:rsid w:val="00A66566"/>
    <w:rsid w:val="00A703E8"/>
    <w:rsid w:val="00A70430"/>
    <w:rsid w:val="00A73277"/>
    <w:rsid w:val="00A90E6B"/>
    <w:rsid w:val="00A91775"/>
    <w:rsid w:val="00AB27BB"/>
    <w:rsid w:val="00AC2568"/>
    <w:rsid w:val="00AD2D0F"/>
    <w:rsid w:val="00AD4D8E"/>
    <w:rsid w:val="00AE5A34"/>
    <w:rsid w:val="00AF5CF7"/>
    <w:rsid w:val="00B0188D"/>
    <w:rsid w:val="00B07B57"/>
    <w:rsid w:val="00B1347A"/>
    <w:rsid w:val="00B22552"/>
    <w:rsid w:val="00B23EB4"/>
    <w:rsid w:val="00B261ED"/>
    <w:rsid w:val="00B32A79"/>
    <w:rsid w:val="00B37EE7"/>
    <w:rsid w:val="00B40473"/>
    <w:rsid w:val="00B45CC9"/>
    <w:rsid w:val="00B5717A"/>
    <w:rsid w:val="00B64AF6"/>
    <w:rsid w:val="00B73B99"/>
    <w:rsid w:val="00B86A03"/>
    <w:rsid w:val="00B92A57"/>
    <w:rsid w:val="00BB1B33"/>
    <w:rsid w:val="00BB4E8F"/>
    <w:rsid w:val="00BC37C5"/>
    <w:rsid w:val="00BC62E6"/>
    <w:rsid w:val="00BD61C4"/>
    <w:rsid w:val="00BE1328"/>
    <w:rsid w:val="00BE1DFD"/>
    <w:rsid w:val="00BF52DC"/>
    <w:rsid w:val="00BF621C"/>
    <w:rsid w:val="00C01154"/>
    <w:rsid w:val="00C04C56"/>
    <w:rsid w:val="00C06A4A"/>
    <w:rsid w:val="00C117DD"/>
    <w:rsid w:val="00C11C3D"/>
    <w:rsid w:val="00C21152"/>
    <w:rsid w:val="00C325C2"/>
    <w:rsid w:val="00C330BC"/>
    <w:rsid w:val="00C40FD9"/>
    <w:rsid w:val="00C51BD5"/>
    <w:rsid w:val="00C54F4E"/>
    <w:rsid w:val="00C7431C"/>
    <w:rsid w:val="00C7654C"/>
    <w:rsid w:val="00C85BB2"/>
    <w:rsid w:val="00C87F6E"/>
    <w:rsid w:val="00C93C88"/>
    <w:rsid w:val="00C94FE3"/>
    <w:rsid w:val="00C9714D"/>
    <w:rsid w:val="00CA21E8"/>
    <w:rsid w:val="00CB6DDB"/>
    <w:rsid w:val="00CB6FC8"/>
    <w:rsid w:val="00CC50B1"/>
    <w:rsid w:val="00CE3692"/>
    <w:rsid w:val="00CF15B5"/>
    <w:rsid w:val="00CF400E"/>
    <w:rsid w:val="00CF61F8"/>
    <w:rsid w:val="00D0225C"/>
    <w:rsid w:val="00D0411A"/>
    <w:rsid w:val="00D04879"/>
    <w:rsid w:val="00D16345"/>
    <w:rsid w:val="00D172C8"/>
    <w:rsid w:val="00D2421D"/>
    <w:rsid w:val="00D32705"/>
    <w:rsid w:val="00D329E7"/>
    <w:rsid w:val="00D33B0C"/>
    <w:rsid w:val="00D37B99"/>
    <w:rsid w:val="00D4379B"/>
    <w:rsid w:val="00D46CA8"/>
    <w:rsid w:val="00D61F65"/>
    <w:rsid w:val="00D65C3D"/>
    <w:rsid w:val="00D669F6"/>
    <w:rsid w:val="00D66C2D"/>
    <w:rsid w:val="00D6744D"/>
    <w:rsid w:val="00D71D96"/>
    <w:rsid w:val="00D752B7"/>
    <w:rsid w:val="00D7789B"/>
    <w:rsid w:val="00D82892"/>
    <w:rsid w:val="00D83596"/>
    <w:rsid w:val="00D91DA8"/>
    <w:rsid w:val="00D95822"/>
    <w:rsid w:val="00DA7D28"/>
    <w:rsid w:val="00DC1647"/>
    <w:rsid w:val="00DD4969"/>
    <w:rsid w:val="00DD4BB4"/>
    <w:rsid w:val="00DE342D"/>
    <w:rsid w:val="00DF1BC4"/>
    <w:rsid w:val="00DF2702"/>
    <w:rsid w:val="00E027B9"/>
    <w:rsid w:val="00E049ED"/>
    <w:rsid w:val="00E056E4"/>
    <w:rsid w:val="00E061EC"/>
    <w:rsid w:val="00E10CF4"/>
    <w:rsid w:val="00E16E41"/>
    <w:rsid w:val="00E17698"/>
    <w:rsid w:val="00E224B8"/>
    <w:rsid w:val="00E23602"/>
    <w:rsid w:val="00E2448B"/>
    <w:rsid w:val="00E276F2"/>
    <w:rsid w:val="00E3409D"/>
    <w:rsid w:val="00E34B1C"/>
    <w:rsid w:val="00E36579"/>
    <w:rsid w:val="00E5361E"/>
    <w:rsid w:val="00E54CD8"/>
    <w:rsid w:val="00E576BD"/>
    <w:rsid w:val="00E57770"/>
    <w:rsid w:val="00E731CA"/>
    <w:rsid w:val="00E80F65"/>
    <w:rsid w:val="00E86EF2"/>
    <w:rsid w:val="00E90FA4"/>
    <w:rsid w:val="00EA0BDB"/>
    <w:rsid w:val="00EA19E8"/>
    <w:rsid w:val="00EA6007"/>
    <w:rsid w:val="00ED12F2"/>
    <w:rsid w:val="00EF12EF"/>
    <w:rsid w:val="00EF17AF"/>
    <w:rsid w:val="00EF1B4E"/>
    <w:rsid w:val="00EF4184"/>
    <w:rsid w:val="00EF7DD1"/>
    <w:rsid w:val="00F04B5C"/>
    <w:rsid w:val="00F10062"/>
    <w:rsid w:val="00F15A05"/>
    <w:rsid w:val="00F2594C"/>
    <w:rsid w:val="00F26E09"/>
    <w:rsid w:val="00F32DEB"/>
    <w:rsid w:val="00F333B5"/>
    <w:rsid w:val="00F375EE"/>
    <w:rsid w:val="00F42855"/>
    <w:rsid w:val="00F42AD2"/>
    <w:rsid w:val="00F462C6"/>
    <w:rsid w:val="00F5509D"/>
    <w:rsid w:val="00F619F8"/>
    <w:rsid w:val="00F745AF"/>
    <w:rsid w:val="00F7511C"/>
    <w:rsid w:val="00F75F92"/>
    <w:rsid w:val="00F77351"/>
    <w:rsid w:val="00FB549C"/>
    <w:rsid w:val="00FC2C7F"/>
    <w:rsid w:val="00FC3A53"/>
    <w:rsid w:val="00FC5F02"/>
    <w:rsid w:val="00FD0213"/>
    <w:rsid w:val="00FD2ABB"/>
    <w:rsid w:val="00FD2CC4"/>
    <w:rsid w:val="00FD3EDC"/>
    <w:rsid w:val="00FD4140"/>
    <w:rsid w:val="00FE26AD"/>
    <w:rsid w:val="00FF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ADF78F-D339-483F-BD36-6BEFA5E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55C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681E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E1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81E17"/>
    <w:rPr>
      <w:rFonts w:ascii="Arial" w:hAnsi="Arial"/>
      <w:b/>
      <w:i/>
      <w:sz w:val="24"/>
    </w:rPr>
  </w:style>
  <w:style w:type="paragraph" w:styleId="a5">
    <w:name w:val="Plain Text"/>
    <w:basedOn w:val="a"/>
    <w:link w:val="a6"/>
    <w:semiHidden/>
    <w:unhideWhenUsed/>
    <w:rsid w:val="00681E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81E17"/>
    <w:rPr>
      <w:rFonts w:ascii="Courier New" w:hAnsi="Courier New"/>
    </w:rPr>
  </w:style>
  <w:style w:type="paragraph" w:styleId="a7">
    <w:name w:val="No Spacing"/>
    <w:uiPriority w:val="1"/>
    <w:qFormat/>
    <w:rsid w:val="00681E17"/>
    <w:rPr>
      <w:sz w:val="28"/>
    </w:rPr>
  </w:style>
  <w:style w:type="character" w:styleId="a8">
    <w:name w:val="Hyperlink"/>
    <w:basedOn w:val="a0"/>
    <w:uiPriority w:val="99"/>
    <w:unhideWhenUsed/>
    <w:rsid w:val="00D835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055C"/>
    <w:rPr>
      <w:b/>
      <w:bCs/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rsid w:val="008E055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E055C"/>
  </w:style>
  <w:style w:type="paragraph" w:customStyle="1" w:styleId="11">
    <w:name w:val="Обычный1"/>
    <w:rsid w:val="008E055C"/>
    <w:pPr>
      <w:widowControl w:val="0"/>
      <w:snapToGrid w:val="0"/>
    </w:pPr>
  </w:style>
  <w:style w:type="paragraph" w:customStyle="1" w:styleId="Default">
    <w:name w:val="Default"/>
    <w:rsid w:val="008E05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footnote reference"/>
    <w:basedOn w:val="a0"/>
    <w:semiHidden/>
    <w:rsid w:val="008E055C"/>
    <w:rPr>
      <w:vertAlign w:val="superscript"/>
    </w:rPr>
  </w:style>
  <w:style w:type="paragraph" w:styleId="aa">
    <w:name w:val="footnote text"/>
    <w:basedOn w:val="a"/>
    <w:link w:val="ab"/>
    <w:semiHidden/>
    <w:rsid w:val="008E055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E055C"/>
  </w:style>
  <w:style w:type="paragraph" w:customStyle="1" w:styleId="12">
    <w:name w:val="Текст1"/>
    <w:basedOn w:val="a"/>
    <w:rsid w:val="006D672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R2">
    <w:name w:val="FR2"/>
    <w:rsid w:val="006D6720"/>
    <w:pPr>
      <w:widowControl w:val="0"/>
      <w:suppressAutoHyphens/>
      <w:autoSpaceDE w:val="0"/>
      <w:spacing w:before="200"/>
      <w:jc w:val="both"/>
    </w:pPr>
    <w:rPr>
      <w:rFonts w:eastAsia="Arial"/>
      <w:sz w:val="28"/>
      <w:szCs w:val="28"/>
      <w:lang w:eastAsia="ar-SA"/>
    </w:rPr>
  </w:style>
  <w:style w:type="character" w:customStyle="1" w:styleId="c9">
    <w:name w:val="c9"/>
    <w:basedOn w:val="a0"/>
    <w:rsid w:val="00945D34"/>
  </w:style>
  <w:style w:type="paragraph" w:customStyle="1" w:styleId="c5">
    <w:name w:val="c5"/>
    <w:basedOn w:val="a"/>
    <w:rsid w:val="00945D34"/>
    <w:pPr>
      <w:spacing w:before="100" w:beforeAutospacing="1" w:after="100" w:afterAutospacing="1"/>
    </w:pPr>
  </w:style>
  <w:style w:type="paragraph" w:customStyle="1" w:styleId="c1">
    <w:name w:val="c1"/>
    <w:basedOn w:val="a"/>
    <w:rsid w:val="00945D34"/>
    <w:pPr>
      <w:spacing w:before="100" w:beforeAutospacing="1" w:after="100" w:afterAutospacing="1"/>
    </w:pPr>
  </w:style>
  <w:style w:type="paragraph" w:customStyle="1" w:styleId="c23">
    <w:name w:val="c23"/>
    <w:basedOn w:val="a"/>
    <w:rsid w:val="00945D34"/>
    <w:pPr>
      <w:spacing w:before="100" w:beforeAutospacing="1" w:after="100" w:afterAutospacing="1"/>
    </w:pPr>
  </w:style>
  <w:style w:type="character" w:customStyle="1" w:styleId="c22">
    <w:name w:val="c22"/>
    <w:basedOn w:val="a0"/>
    <w:rsid w:val="00945D34"/>
  </w:style>
  <w:style w:type="paragraph" w:customStyle="1" w:styleId="c10">
    <w:name w:val="c10"/>
    <w:basedOn w:val="a"/>
    <w:rsid w:val="00945D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D34"/>
  </w:style>
  <w:style w:type="character" w:customStyle="1" w:styleId="c56">
    <w:name w:val="c56"/>
    <w:basedOn w:val="a0"/>
    <w:rsid w:val="00945D34"/>
  </w:style>
  <w:style w:type="character" w:customStyle="1" w:styleId="c40">
    <w:name w:val="c40"/>
    <w:basedOn w:val="a0"/>
    <w:rsid w:val="00945D34"/>
  </w:style>
  <w:style w:type="character" w:customStyle="1" w:styleId="c0">
    <w:name w:val="c0"/>
    <w:basedOn w:val="a0"/>
    <w:rsid w:val="00101FF0"/>
  </w:style>
  <w:style w:type="paragraph" w:customStyle="1" w:styleId="c46">
    <w:name w:val="c46"/>
    <w:basedOn w:val="a"/>
    <w:rsid w:val="007F32A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6E6D22"/>
    <w:pPr>
      <w:spacing w:before="100" w:beforeAutospacing="1" w:after="100" w:afterAutospacing="1"/>
    </w:pPr>
  </w:style>
  <w:style w:type="character" w:customStyle="1" w:styleId="ad">
    <w:name w:val="Основной текст_"/>
    <w:link w:val="23"/>
    <w:locked/>
    <w:rsid w:val="006C26FC"/>
    <w:rPr>
      <w:shd w:val="clear" w:color="auto" w:fill="FFFFFF"/>
    </w:rPr>
  </w:style>
  <w:style w:type="paragraph" w:customStyle="1" w:styleId="23">
    <w:name w:val="Основной текст2"/>
    <w:basedOn w:val="a"/>
    <w:link w:val="ad"/>
    <w:rsid w:val="006C26FC"/>
    <w:pPr>
      <w:shd w:val="clear" w:color="auto" w:fill="FFFFFF"/>
      <w:spacing w:after="60" w:line="0" w:lineRule="atLeast"/>
      <w:ind w:hanging="1260"/>
    </w:pPr>
    <w:rPr>
      <w:sz w:val="20"/>
      <w:szCs w:val="20"/>
    </w:rPr>
  </w:style>
  <w:style w:type="character" w:customStyle="1" w:styleId="24">
    <w:name w:val="Основной текст (2)_"/>
    <w:link w:val="25"/>
    <w:locked/>
    <w:rsid w:val="006C26FC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C26FC"/>
    <w:pPr>
      <w:shd w:val="clear" w:color="auto" w:fill="FFFFFF"/>
      <w:spacing w:before="420" w:after="60" w:line="0" w:lineRule="atLeast"/>
    </w:pPr>
    <w:rPr>
      <w:sz w:val="20"/>
      <w:szCs w:val="20"/>
    </w:rPr>
  </w:style>
  <w:style w:type="character" w:customStyle="1" w:styleId="13">
    <w:name w:val="Заголовок №1_"/>
    <w:link w:val="14"/>
    <w:locked/>
    <w:rsid w:val="006C26FC"/>
    <w:rPr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6C26FC"/>
    <w:pPr>
      <w:shd w:val="clear" w:color="auto" w:fill="FFFFFF"/>
      <w:spacing w:before="600" w:after="360" w:line="0" w:lineRule="atLeast"/>
      <w:outlineLvl w:val="0"/>
    </w:pPr>
    <w:rPr>
      <w:sz w:val="36"/>
      <w:szCs w:val="36"/>
    </w:rPr>
  </w:style>
  <w:style w:type="character" w:customStyle="1" w:styleId="ng-binding">
    <w:name w:val="ng-binding"/>
    <w:basedOn w:val="a0"/>
    <w:rsid w:val="00593F33"/>
  </w:style>
  <w:style w:type="character" w:customStyle="1" w:styleId="colors2">
    <w:name w:val="colors2"/>
    <w:basedOn w:val="a0"/>
    <w:rsid w:val="00347CC7"/>
  </w:style>
  <w:style w:type="character" w:customStyle="1" w:styleId="colors3">
    <w:name w:val="colors3"/>
    <w:basedOn w:val="a0"/>
    <w:rsid w:val="0090024C"/>
  </w:style>
  <w:style w:type="paragraph" w:customStyle="1" w:styleId="offsettop4">
    <w:name w:val="offsettop4"/>
    <w:basedOn w:val="a"/>
    <w:rsid w:val="00E34B1C"/>
    <w:pPr>
      <w:spacing w:before="100" w:beforeAutospacing="1" w:after="100" w:afterAutospacing="1"/>
    </w:pPr>
  </w:style>
  <w:style w:type="paragraph" w:customStyle="1" w:styleId="c2">
    <w:name w:val="c2"/>
    <w:basedOn w:val="a"/>
    <w:rsid w:val="00D7789B"/>
    <w:pPr>
      <w:spacing w:before="100" w:beforeAutospacing="1" w:after="100" w:afterAutospacing="1"/>
    </w:pPr>
  </w:style>
  <w:style w:type="character" w:customStyle="1" w:styleId="c4">
    <w:name w:val="c4"/>
    <w:basedOn w:val="a0"/>
    <w:rsid w:val="00D7789B"/>
  </w:style>
  <w:style w:type="paragraph" w:customStyle="1" w:styleId="c37">
    <w:name w:val="c37"/>
    <w:basedOn w:val="a"/>
    <w:rsid w:val="00D7789B"/>
    <w:pPr>
      <w:spacing w:before="100" w:beforeAutospacing="1" w:after="100" w:afterAutospacing="1"/>
    </w:pPr>
  </w:style>
  <w:style w:type="character" w:customStyle="1" w:styleId="c33">
    <w:name w:val="c33"/>
    <w:basedOn w:val="a0"/>
    <w:rsid w:val="00D7789B"/>
  </w:style>
  <w:style w:type="paragraph" w:customStyle="1" w:styleId="highslide-viewport">
    <w:name w:val="highslide-viewport"/>
    <w:basedOn w:val="a"/>
    <w:rsid w:val="000F44E5"/>
    <w:pPr>
      <w:spacing w:after="75"/>
    </w:pPr>
    <w:rPr>
      <w:vanish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234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70143267" Type="http://schemas.openxmlformats.org/officeDocument/2006/relationships/footnotes" Target="footnotes.xml"/><Relationship Id="rId811888956" Type="http://schemas.openxmlformats.org/officeDocument/2006/relationships/endnotes" Target="endnotes.xml"/><Relationship Id="rId699825253" Type="http://schemas.openxmlformats.org/officeDocument/2006/relationships/comments" Target="comments.xml"/><Relationship Id="rId406800176" Type="http://schemas.microsoft.com/office/2011/relationships/commentsExtended" Target="commentsExtended.xml"/><Relationship Id="rId5541148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riOiWT9pw85rbdSglSYhgFuVwG8=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</SignatureValue>
  <KeyInfo>
    <X509Data>
      <X509Certificate>MIIFjzCCA3cCFGmuXN4bNSDagNvjEsKHZo/19nwiMA0GCSqGSIb3DQEBCwUAMIGQ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0143267"/>
            <mdssi:RelationshipReference SourceId="rId811888956"/>
            <mdssi:RelationshipReference SourceId="rId699825253"/>
            <mdssi:RelationshipReference SourceId="rId406800176"/>
            <mdssi:RelationshipReference SourceId="rId554114876"/>
          </Transform>
          <Transform Algorithm="http://www.w3.org/TR/2001/REC-xml-c14n-20010315"/>
        </Transforms>
        <DigestMethod Algorithm="http://www.w3.org/2000/09/xmldsig#sha1"/>
        <DigestValue>HIfbF5gQTOcMoAXRpZ1fIqW5j0w=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xD8VyUSQfmCxbKvr5G0xkKJIRPE=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7gDHuuSXj2v+Y5Gity6kuO64nnU=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pLVO5bZY5CkicRVz5E8ucRuawvI=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B7owSuo4qKAXajkIQP7rwatBN8s=</DigestValue>
      </Reference>
      <Reference URI="/word/styles.xml?ContentType=application/vnd.openxmlformats-officedocument.wordprocessingml.styles+xml">
        <DigestMethod Algorithm="http://www.w3.org/2000/09/xmldsig#sha1"/>
        <DigestValue>MJdrXnHfMM8jRGZ+FWhNQdIMbec=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qnHY5LXNRBJpQO+z+nB2BLyUcGE=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A6C5-8CC4-4504-A144-0C5CB036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DolgovaTA</cp:lastModifiedBy>
  <cp:revision>2</cp:revision>
  <cp:lastPrinted>2019-06-21T11:38:00Z</cp:lastPrinted>
  <dcterms:created xsi:type="dcterms:W3CDTF">2021-11-09T04:13:00Z</dcterms:created>
  <dcterms:modified xsi:type="dcterms:W3CDTF">2021-11-09T04:13:00Z</dcterms:modified>
</cp:coreProperties>
</file>