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D6BB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5A6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54E6729D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5A6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ХМАО-Югры</w:t>
      </w:r>
    </w:p>
    <w:p w14:paraId="27C7D118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5A6"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 образования администрации города </w:t>
      </w:r>
      <w:proofErr w:type="spellStart"/>
      <w:r w:rsidRPr="006345A6">
        <w:rPr>
          <w:rFonts w:ascii="Times New Roman" w:eastAsia="Calibri" w:hAnsi="Times New Roman" w:cs="Times New Roman"/>
          <w:b/>
          <w:sz w:val="24"/>
          <w:szCs w:val="24"/>
        </w:rPr>
        <w:t>Мегиона</w:t>
      </w:r>
      <w:proofErr w:type="spellEnd"/>
    </w:p>
    <w:p w14:paraId="37AD5A50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5A6">
        <w:rPr>
          <w:rFonts w:ascii="Times New Roman" w:eastAsia="Calibri" w:hAnsi="Times New Roman" w:cs="Times New Roman"/>
          <w:b/>
          <w:sz w:val="24"/>
          <w:szCs w:val="24"/>
        </w:rPr>
        <w:t>МАОУ «СОШ №4»</w:t>
      </w:r>
    </w:p>
    <w:p w14:paraId="106E8BAD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B6F7C4" w14:textId="77777777" w:rsidR="006345A6" w:rsidRPr="006345A6" w:rsidRDefault="006345A6" w:rsidP="006345A6">
      <w:pPr>
        <w:shd w:val="clear" w:color="auto" w:fill="FFFFFF"/>
        <w:spacing w:after="0"/>
        <w:ind w:right="-51"/>
        <w:rPr>
          <w:rFonts w:ascii="Times New Roman" w:eastAsia="Calibri" w:hAnsi="Times New Roman" w:cs="Times New Roman"/>
          <w:sz w:val="24"/>
          <w:szCs w:val="24"/>
        </w:rPr>
      </w:pPr>
    </w:p>
    <w:p w14:paraId="314BE4C2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93B60D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5A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08BBE6D2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5A6">
        <w:rPr>
          <w:rFonts w:ascii="Times New Roman" w:eastAsia="Calibri" w:hAnsi="Times New Roman" w:cs="Times New Roman"/>
          <w:sz w:val="24"/>
          <w:szCs w:val="24"/>
        </w:rPr>
        <w:t>директором</w:t>
      </w:r>
    </w:p>
    <w:p w14:paraId="2B92AE74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5A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53B5967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45A6">
        <w:rPr>
          <w:rFonts w:ascii="Times New Roman" w:eastAsia="Calibri" w:hAnsi="Times New Roman" w:cs="Times New Roman"/>
          <w:sz w:val="24"/>
          <w:szCs w:val="24"/>
        </w:rPr>
        <w:t>Исянгуловой</w:t>
      </w:r>
      <w:proofErr w:type="spellEnd"/>
      <w:r w:rsidRPr="006345A6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14:paraId="40E1A646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5A6"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14:paraId="2BB4ADD0" w14:textId="2A3322B6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45A6">
        <w:rPr>
          <w:rFonts w:ascii="Times New Roman" w:eastAsia="Calibri" w:hAnsi="Times New Roman" w:cs="Times New Roman"/>
          <w:sz w:val="24"/>
          <w:szCs w:val="24"/>
        </w:rPr>
        <w:t>от «3</w:t>
      </w:r>
      <w:r w:rsidR="00AA30D9">
        <w:rPr>
          <w:rFonts w:ascii="Times New Roman" w:eastAsia="Calibri" w:hAnsi="Times New Roman" w:cs="Times New Roman"/>
          <w:sz w:val="24"/>
          <w:szCs w:val="24"/>
        </w:rPr>
        <w:t>0</w:t>
      </w:r>
      <w:r w:rsidRPr="006345A6">
        <w:rPr>
          <w:rFonts w:ascii="Times New Roman" w:eastAsia="Calibri" w:hAnsi="Times New Roman" w:cs="Times New Roman"/>
          <w:sz w:val="24"/>
          <w:szCs w:val="24"/>
        </w:rPr>
        <w:t>» августа 2024 г.</w:t>
      </w:r>
    </w:p>
    <w:p w14:paraId="4D7CCAFF" w14:textId="77777777" w:rsidR="006345A6" w:rsidRPr="006345A6" w:rsidRDefault="006345A6" w:rsidP="006345A6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846896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AD1510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0DE719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676D39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D5CD97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3D084D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45A6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7F7441C5" w14:textId="77777777" w:rsidR="006345A6" w:rsidRPr="006345A6" w:rsidRDefault="006345A6" w:rsidP="006345A6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45A6">
        <w:rPr>
          <w:rFonts w:ascii="Times New Roman" w:eastAsia="Calibri" w:hAnsi="Times New Roman" w:cs="Times New Roman"/>
          <w:bCs/>
          <w:sz w:val="28"/>
          <w:szCs w:val="28"/>
        </w:rPr>
        <w:t>по предмету</w:t>
      </w:r>
    </w:p>
    <w:p w14:paraId="1FEB6329" w14:textId="62962810" w:rsidR="00797B49" w:rsidRDefault="006345A6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2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="00441823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«</w:t>
      </w:r>
      <w:r w:rsidR="00441823">
        <w:rPr>
          <w:rFonts w:ascii="Times New Roman" w:hAnsi="Times New Roman"/>
          <w:b/>
          <w:sz w:val="40"/>
          <w:szCs w:val="40"/>
        </w:rPr>
        <w:t>ОСНОВЫ ИЗОБРАЗИТЕЛЬНОЙ ГРАМОТЫ И РИСОВАНИЕ</w:t>
      </w:r>
      <w:r w:rsidR="00441823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»                         </w:t>
      </w:r>
    </w:p>
    <w:p w14:paraId="2447CE8C" w14:textId="77777777" w:rsidR="00797B49" w:rsidRDefault="00797B4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1CBA29A" w14:textId="77777777" w:rsidR="00797B49" w:rsidRDefault="00797B4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01DAA7C5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C62D73B" w14:textId="77777777" w:rsidR="00797B49" w:rsidRDefault="00797B49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6E7C1C9" w14:textId="77777777" w:rsidR="00797B49" w:rsidRDefault="00441823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1 год</w:t>
      </w:r>
    </w:p>
    <w:p w14:paraId="74021435" w14:textId="77777777" w:rsidR="00797B49" w:rsidRDefault="00441823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Возраст обучающихся: 7-8 лет</w:t>
      </w:r>
    </w:p>
    <w:p w14:paraId="0ECE2D71" w14:textId="77777777" w:rsidR="00797B49" w:rsidRDefault="00797B4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14:paraId="16B20904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4710A470" w14:textId="2DF69B96" w:rsidR="00797B49" w:rsidRDefault="00086B8D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</w:t>
      </w:r>
      <w:r w:rsidR="004418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тель: </w:t>
      </w:r>
    </w:p>
    <w:p w14:paraId="64812930" w14:textId="77777777" w:rsidR="00797B49" w:rsidRPr="008F3952" w:rsidRDefault="008F3952">
      <w:pPr>
        <w:shd w:val="clear" w:color="auto" w:fill="FFFFFF"/>
        <w:spacing w:after="0" w:line="240" w:lineRule="auto"/>
        <w:ind w:right="-51"/>
        <w:jc w:val="right"/>
      </w:pPr>
      <w:proofErr w:type="spellStart"/>
      <w:r w:rsidRPr="008F3952">
        <w:rPr>
          <w:rFonts w:ascii="Times New Roman" w:eastAsia="Times New Roman" w:hAnsi="Times New Roman" w:cs="Times New Roman"/>
          <w:spacing w:val="-4"/>
          <w:sz w:val="28"/>
          <w:szCs w:val="28"/>
        </w:rPr>
        <w:t>Кисьмина</w:t>
      </w:r>
      <w:proofErr w:type="spellEnd"/>
      <w:r w:rsidRPr="008F39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Елена </w:t>
      </w:r>
      <w:proofErr w:type="spellStart"/>
      <w:r w:rsidRPr="008F3952">
        <w:rPr>
          <w:rFonts w:ascii="Times New Roman" w:eastAsia="Times New Roman" w:hAnsi="Times New Roman" w:cs="Times New Roman"/>
          <w:spacing w:val="-4"/>
          <w:sz w:val="28"/>
          <w:szCs w:val="28"/>
        </w:rPr>
        <w:t>Аиндиевна</w:t>
      </w:r>
      <w:proofErr w:type="spellEnd"/>
    </w:p>
    <w:p w14:paraId="4A1601BC" w14:textId="77777777" w:rsidR="00797B49" w:rsidRDefault="00797B4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494D6755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9820025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B4C643B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CAE0EA3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C746FEF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9F7132B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77EA589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0A15A2D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90D4F48" w14:textId="77777777" w:rsidR="00797B49" w:rsidRDefault="00797B4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EA75C51" w14:textId="77777777" w:rsidR="00797B49" w:rsidRDefault="00441823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Мегион  </w:t>
      </w:r>
    </w:p>
    <w:p w14:paraId="058D5D21" w14:textId="021C7E0E" w:rsidR="00797B49" w:rsidRDefault="00441823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202</w:t>
      </w:r>
      <w:r w:rsidR="00086B8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14:paraId="1B3A7C54" w14:textId="77777777" w:rsidR="00797B49" w:rsidRDefault="00441823">
      <w:pPr>
        <w:tabs>
          <w:tab w:val="left" w:pos="8931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DC064FA" w14:textId="77777777" w:rsidR="00797B49" w:rsidRDefault="00797B49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EA914" w14:textId="77777777" w:rsidR="00797B49" w:rsidRDefault="00797B49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95171" w14:textId="77777777" w:rsidR="00797B49" w:rsidRDefault="00797B49">
      <w:pPr>
        <w:spacing w:after="0"/>
        <w:ind w:left="720"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6021D" w14:textId="77777777" w:rsidR="00797B49" w:rsidRDefault="00441823">
      <w:pPr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записка..…………………………………………...................</w:t>
      </w:r>
      <w:r w:rsidR="0031015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95BF6DE" w14:textId="77777777" w:rsidR="00797B49" w:rsidRDefault="00441823">
      <w:pPr>
        <w:tabs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программы……………………………………………………..</w:t>
      </w:r>
      <w:r w:rsidR="0031015D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781A5E70" w14:textId="77777777" w:rsidR="00797B49" w:rsidRDefault="00441823">
      <w:pPr>
        <w:tabs>
          <w:tab w:val="left" w:pos="8931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Учебно-календарный график …………………………………………....</w:t>
      </w:r>
      <w:r w:rsidR="0031015D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26A5ECF2" w14:textId="77777777" w:rsidR="00797B49" w:rsidRDefault="00441823">
      <w:pPr>
        <w:tabs>
          <w:tab w:val="left" w:pos="8364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Учебно-тематический план ………………………………………...........</w:t>
      </w:r>
      <w:r w:rsidR="009005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1015D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467FB5F0" w14:textId="77777777" w:rsidR="00797B49" w:rsidRDefault="00441823">
      <w:pPr>
        <w:tabs>
          <w:tab w:val="left" w:pos="7513"/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Тематическое планирование……………………………………………..1</w:t>
      </w:r>
      <w:r w:rsidR="0031015D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C73909B" w14:textId="77777777" w:rsidR="00797B49" w:rsidRDefault="00441823">
      <w:pPr>
        <w:tabs>
          <w:tab w:val="left" w:pos="7513"/>
          <w:tab w:val="left" w:pos="8222"/>
        </w:tabs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программы…………………………………</w:t>
      </w:r>
      <w:r w:rsidRPr="00D47FA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D47FA2" w:rsidRPr="00D47FA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687F4AAB" w14:textId="77777777" w:rsidR="00797B49" w:rsidRDefault="00441823">
      <w:pPr>
        <w:widowControl w:val="0"/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 Нормативные документы …………………………………………….......2</w:t>
      </w:r>
      <w:r w:rsidR="00D47FA2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76608372" w14:textId="77777777" w:rsidR="00797B49" w:rsidRDefault="00441823">
      <w:pPr>
        <w:widowControl w:val="0"/>
        <w:tabs>
          <w:tab w:val="left" w:pos="8789"/>
        </w:tabs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………………………………………..2</w:t>
      </w:r>
      <w:r w:rsidR="00D47FA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6F9F99E2" w14:textId="77777777" w:rsidR="00797B49" w:rsidRDefault="00441823">
      <w:pPr>
        <w:widowControl w:val="0"/>
        <w:spacing w:after="0" w:line="480" w:lineRule="auto"/>
        <w:ind w:right="-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8DF5B7A" w14:textId="77777777" w:rsidR="00797B49" w:rsidRDefault="00797B49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BC53236" w14:textId="77777777" w:rsidR="00797B49" w:rsidRDefault="00797B49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72401C2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B643589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E669C3D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184B757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B7A3CA7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B75A769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BA45D27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B96A4AB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D380591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93A7685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2E1CD6C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B925A70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8A448FE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190FBA2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2125B01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53A1772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0A24169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BB4408C" w14:textId="77777777" w:rsidR="00797B49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D1D07CF" w14:textId="77777777" w:rsidR="00797B49" w:rsidRDefault="00797B49">
      <w:pPr>
        <w:shd w:val="clear" w:color="auto" w:fill="FFFFFF"/>
        <w:tabs>
          <w:tab w:val="left" w:pos="8931"/>
        </w:tabs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DC17EF2" w14:textId="77777777" w:rsidR="00797B49" w:rsidRDefault="00797B49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432FCF39" w14:textId="77777777" w:rsidR="00797B49" w:rsidRDefault="00797B49">
      <w:pPr>
        <w:shd w:val="clear" w:color="auto" w:fill="FFFFFF"/>
        <w:spacing w:after="0"/>
        <w:ind w:right="-51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1C2D9839" w14:textId="77777777" w:rsidR="00797B49" w:rsidRDefault="00441823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14:paraId="1C35865F" w14:textId="77777777" w:rsidR="00797B49" w:rsidRDefault="00797B49">
      <w:pPr>
        <w:tabs>
          <w:tab w:val="left" w:pos="5640"/>
        </w:tabs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C709ED0" w14:textId="3A659FAC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0C11">
        <w:rPr>
          <w:rFonts w:ascii="Times New Roman" w:hAnsi="Times New Roman"/>
          <w:sz w:val="26"/>
          <w:szCs w:val="26"/>
        </w:rPr>
        <w:t>Дополнительная общеразвивающая программа «Основы изобразительной г</w:t>
      </w:r>
      <w:r w:rsidR="00B34A6F" w:rsidRPr="00B80C11">
        <w:rPr>
          <w:rFonts w:ascii="Times New Roman" w:hAnsi="Times New Roman"/>
          <w:sz w:val="26"/>
          <w:szCs w:val="26"/>
        </w:rPr>
        <w:t xml:space="preserve">рамоты и рисование» составлена в </w:t>
      </w:r>
      <w:r w:rsidR="007D26D6">
        <w:rPr>
          <w:rFonts w:ascii="Times New Roman" w:hAnsi="Times New Roman"/>
          <w:sz w:val="26"/>
          <w:szCs w:val="26"/>
        </w:rPr>
        <w:t xml:space="preserve">соответствии   с </w:t>
      </w:r>
      <w:proofErr w:type="gramStart"/>
      <w:r w:rsidRPr="00B80C11">
        <w:rPr>
          <w:rFonts w:ascii="Times New Roman" w:hAnsi="Times New Roman"/>
          <w:sz w:val="26"/>
          <w:szCs w:val="26"/>
        </w:rPr>
        <w:t>Федеральным  законом</w:t>
      </w:r>
      <w:proofErr w:type="gramEnd"/>
      <w:r w:rsidRPr="00B80C11">
        <w:rPr>
          <w:rFonts w:ascii="Times New Roman" w:hAnsi="Times New Roman"/>
          <w:sz w:val="26"/>
          <w:szCs w:val="26"/>
        </w:rPr>
        <w:t xml:space="preserve">   «Об образовании  в  Российской  Федерации»  от 29.12.2012 №273-ФЗ,  а  также на основе Письма Минобрнауки России от  18.11.2015 N 09-3242 «О направлении   информации» (вместе с «Методическими рекомендациями по проектированию  дополнительных общеразвивающих  программ (включая </w:t>
      </w:r>
      <w:r w:rsidR="003B4684" w:rsidRPr="00B80C11">
        <w:rPr>
          <w:rFonts w:ascii="Times New Roman" w:hAnsi="Times New Roman"/>
          <w:sz w:val="26"/>
          <w:szCs w:val="26"/>
        </w:rPr>
        <w:t xml:space="preserve"> </w:t>
      </w:r>
      <w:r w:rsidRPr="00B80C11">
        <w:rPr>
          <w:rFonts w:ascii="Times New Roman" w:hAnsi="Times New Roman"/>
          <w:sz w:val="26"/>
          <w:szCs w:val="26"/>
        </w:rPr>
        <w:t>разноуровневые  программы)».</w:t>
      </w:r>
    </w:p>
    <w:p w14:paraId="1789632A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C11">
        <w:rPr>
          <w:rFonts w:ascii="Times New Roman" w:hAnsi="Times New Roman"/>
          <w:sz w:val="26"/>
          <w:szCs w:val="26"/>
        </w:rPr>
        <w:t>Программа составлена в соответствии с возрастными возможностями и учетом уровня развития детей.</w:t>
      </w:r>
    </w:p>
    <w:p w14:paraId="0CADEE52" w14:textId="3544D65E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0C11">
        <w:rPr>
          <w:rFonts w:ascii="Times New Roman" w:hAnsi="Times New Roman"/>
          <w:sz w:val="26"/>
          <w:szCs w:val="26"/>
        </w:rPr>
        <w:t xml:space="preserve">Программа «Основы изобразительной грамоты и рисование» </w:t>
      </w:r>
      <w:r w:rsidRPr="00B80C11">
        <w:rPr>
          <w:rFonts w:ascii="Times New Roman" w:hAnsi="Times New Roman"/>
          <w:b/>
          <w:sz w:val="26"/>
          <w:szCs w:val="26"/>
        </w:rPr>
        <w:t>направлена</w:t>
      </w:r>
      <w:r w:rsidR="00B34A6F" w:rsidRPr="00B80C11">
        <w:rPr>
          <w:rFonts w:ascii="Times New Roman" w:hAnsi="Times New Roman"/>
          <w:sz w:val="26"/>
          <w:szCs w:val="26"/>
        </w:rPr>
        <w:t xml:space="preserve"> на художественное </w:t>
      </w:r>
      <w:r w:rsidRPr="00B80C11">
        <w:rPr>
          <w:rFonts w:ascii="Times New Roman" w:hAnsi="Times New Roman"/>
          <w:sz w:val="26"/>
          <w:szCs w:val="26"/>
        </w:rPr>
        <w:t>образование</w:t>
      </w:r>
      <w:r w:rsidR="007D26D6">
        <w:rPr>
          <w:rFonts w:ascii="Times New Roman" w:hAnsi="Times New Roman"/>
          <w:sz w:val="26"/>
          <w:szCs w:val="26"/>
        </w:rPr>
        <w:t xml:space="preserve"> и воспитание </w:t>
      </w:r>
      <w:r w:rsidRPr="00B80C11">
        <w:rPr>
          <w:rFonts w:ascii="Times New Roman" w:hAnsi="Times New Roman"/>
          <w:sz w:val="26"/>
          <w:szCs w:val="26"/>
        </w:rPr>
        <w:t xml:space="preserve">подрастающего </w:t>
      </w:r>
      <w:proofErr w:type="gramStart"/>
      <w:r w:rsidRPr="00B80C11">
        <w:rPr>
          <w:rFonts w:ascii="Times New Roman" w:hAnsi="Times New Roman"/>
          <w:sz w:val="26"/>
          <w:szCs w:val="26"/>
        </w:rPr>
        <w:t>поколения,  на</w:t>
      </w:r>
      <w:proofErr w:type="gramEnd"/>
      <w:r w:rsidRPr="00B80C11">
        <w:rPr>
          <w:rFonts w:ascii="Times New Roman" w:hAnsi="Times New Roman"/>
          <w:sz w:val="26"/>
          <w:szCs w:val="26"/>
        </w:rPr>
        <w:t xml:space="preserve"> знакомство учащихся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Pr="00B80C11">
        <w:rPr>
          <w:rFonts w:ascii="Times New Roman" w:hAnsi="Times New Roman"/>
          <w:sz w:val="26"/>
          <w:szCs w:val="26"/>
        </w:rPr>
        <w:t>цветоведения</w:t>
      </w:r>
      <w:proofErr w:type="spellEnd"/>
      <w:r w:rsidRPr="00B80C11">
        <w:rPr>
          <w:rFonts w:ascii="Times New Roman" w:hAnsi="Times New Roman"/>
          <w:sz w:val="26"/>
          <w:szCs w:val="26"/>
        </w:rPr>
        <w:t>, о формальной композиции, о способах работы  с различными художественными материалами  и техниками.</w:t>
      </w:r>
    </w:p>
    <w:p w14:paraId="079C6BC7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0C11">
        <w:rPr>
          <w:rFonts w:ascii="Times New Roman" w:hAnsi="Times New Roman"/>
          <w:sz w:val="26"/>
          <w:szCs w:val="26"/>
        </w:rPr>
        <w:t>Общеразвивающая программа «Основы изобразительной грамоты и рисование» способствует эстетическому воспитанию учащихся, формированию художественного вкуса, эмоциональной отзывчивости на прекрасное. Программа обеспечивает развитие творческих способностей детей и подростков и формирование устойчивого интереса к творческой деятельности.</w:t>
      </w:r>
    </w:p>
    <w:p w14:paraId="16DF564F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0C11">
        <w:rPr>
          <w:rFonts w:ascii="Times New Roman" w:hAnsi="Times New Roman"/>
          <w:sz w:val="26"/>
          <w:szCs w:val="26"/>
        </w:rPr>
        <w:t>Начальные знания по изобразительной грамоте и владение художественными материалами и техниками дает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</w:t>
      </w:r>
      <w:r w:rsidR="00D71CE0" w:rsidRPr="00B80C11">
        <w:rPr>
          <w:rFonts w:ascii="Times New Roman" w:hAnsi="Times New Roman"/>
          <w:sz w:val="26"/>
          <w:szCs w:val="26"/>
        </w:rPr>
        <w:t>.</w:t>
      </w:r>
    </w:p>
    <w:p w14:paraId="10FEE434" w14:textId="77777777" w:rsidR="00797B49" w:rsidRPr="00B80C11" w:rsidRDefault="00441823">
      <w:pPr>
        <w:pStyle w:val="ae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Актуальность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данной программы состоит в том, что ее содержание направлено на: создание условий для творческого развития ребенка; развитие мотивации к познанию и творчество; приобщение детей к общечеловеческим ценностям; интеллектуальное и духовное развитие личности ребенка; создание условий для социального, культурного и профессионального самоопределения, творческой реализации личности ребенка; укрепление психического и физического здоровья детей; 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</w:t>
      </w:r>
    </w:p>
    <w:p w14:paraId="1D8547A7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14:paraId="1D1AA451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b/>
          <w:sz w:val="26"/>
          <w:szCs w:val="26"/>
          <w:lang w:eastAsia="ru-RU"/>
        </w:rPr>
        <w:t>Новизна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данной программы заключается в том, что учебный предмет «Основы изобразительной грамоты и рисование» занимает важное место в комплексе учебных предметов программы «Декоративно-прикладное творчество». Он является базовой составляющей для последующего изучения предметов в области изобразительного искусства.</w:t>
      </w:r>
    </w:p>
    <w:p w14:paraId="221E7851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предмета «Основы изобразительной грамоты и рисование» состоит из двух разделов — графики и </w:t>
      </w:r>
      <w:proofErr w:type="spellStart"/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цветоведения</w:t>
      </w:r>
      <w:proofErr w:type="spellEnd"/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, это два направления в содержании 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учебного предмета в каждой возрастной категории. Темы заданий продуманы исходя из возрастных возможн</w:t>
      </w:r>
      <w:r w:rsidR="008856DA"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остей детей и согласно минимуму 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14:paraId="05FA7A72" w14:textId="77777777" w:rsidR="00797B49" w:rsidRPr="00B80C11" w:rsidRDefault="00441823">
      <w:pPr>
        <w:pStyle w:val="ae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Отличительная особенность данной программы.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 ориентирована на применение многочисленного количества художественных приемов, позволяющих за короткий срок обучения создавать эффективные живописные произведения. Программа дает возможность овладеть техникой работы карандашами, мелками, фломастерами, пастелью, сангиной и др. материалами, учит выбирать из огромного множества нужные, наиболее полно использовать заложенные в них воз</w:t>
      </w:r>
      <w:r w:rsidR="008856DA"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можности. Содержание программы 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знакомит обучающихся с простейшими изобразительными средствами, способами и техникой рисования.</w:t>
      </w:r>
    </w:p>
    <w:p w14:paraId="753811AC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Практические задания по учебному предмету способствуют: знакомству с основами </w:t>
      </w:r>
      <w:proofErr w:type="spellStart"/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цветоведения</w:t>
      </w:r>
      <w:proofErr w:type="spellEnd"/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 (основные и составные цвета, малый и большой цветовой круг, нюансы, контрасты, тон, цветовые гармонии и др.) в более раннем возрасте; помогают познать разнообразные техники и технологии художественных материалов в изобразительной деятельности и умение применять их в творческой работе; способствуют освоению основных выразительных средств изобразительного искусства: пятно, линия, штрих, мазок, контраст и др.</w:t>
      </w:r>
    </w:p>
    <w:p w14:paraId="030ADE69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Содержание образовательной программы соответствует достижениям мировой культуры в области изобразительного искусства, культурно-национальным особенностям региона.</w:t>
      </w:r>
    </w:p>
    <w:p w14:paraId="53031D69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Учебная программа отвечае</w:t>
      </w:r>
      <w:r w:rsidR="008856DA"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т возрастным и психологическим 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особенностям детей, нацелена на их творческое развитие.</w:t>
      </w:r>
    </w:p>
    <w:p w14:paraId="398C38FD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80C11">
        <w:rPr>
          <w:rFonts w:ascii="Times New Roman" w:eastAsia="Times New Roman" w:hAnsi="Times New Roman"/>
          <w:b/>
          <w:bCs/>
          <w:sz w:val="26"/>
          <w:szCs w:val="26"/>
        </w:rPr>
        <w:t xml:space="preserve">Педагогическая целесообразность программы </w:t>
      </w:r>
      <w:r w:rsidRPr="00B80C11">
        <w:rPr>
          <w:rFonts w:ascii="Times New Roman" w:eastAsia="Times New Roman" w:hAnsi="Times New Roman"/>
          <w:bCs/>
          <w:sz w:val="26"/>
          <w:szCs w:val="26"/>
        </w:rPr>
        <w:t xml:space="preserve">состоит в том, 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что она разработана с учетом современных образовательных технологий, которые отражаются в:</w:t>
      </w:r>
      <w:r w:rsidRPr="00B80C11">
        <w:rPr>
          <w:rFonts w:ascii="Times New Roman" w:eastAsia="Times New Roman" w:hAnsi="Times New Roman"/>
          <w:bCs/>
          <w:sz w:val="26"/>
          <w:szCs w:val="26"/>
        </w:rPr>
        <w:t xml:space="preserve"> п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ринципах обучения (индивидуальность, доступность, преемственность, результативность);</w:t>
      </w:r>
      <w:r w:rsidRPr="00B80C11">
        <w:rPr>
          <w:rFonts w:ascii="Times New Roman" w:eastAsia="Times New Roman" w:hAnsi="Times New Roman"/>
          <w:bCs/>
          <w:sz w:val="26"/>
          <w:szCs w:val="26"/>
        </w:rPr>
        <w:t xml:space="preserve"> ф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ормах и  методах обучения (активные методы дистанционного обучения, дифференцированное обучение, занятия, конкурсы, соревнования, экскурсии, походы и т.д.);</w:t>
      </w:r>
      <w:r w:rsidRPr="00B80C11">
        <w:rPr>
          <w:rFonts w:ascii="Times New Roman" w:eastAsia="Times New Roman" w:hAnsi="Times New Roman"/>
          <w:bCs/>
          <w:sz w:val="26"/>
          <w:szCs w:val="26"/>
        </w:rPr>
        <w:t xml:space="preserve">  м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етодах контроля и управления образовательным процессом (тестирование, анализ  результатов конкурсов, соревнований и др.);</w:t>
      </w:r>
      <w:r w:rsidRPr="00B80C11">
        <w:rPr>
          <w:rFonts w:ascii="Times New Roman" w:eastAsia="Times New Roman" w:hAnsi="Times New Roman"/>
          <w:bCs/>
          <w:sz w:val="26"/>
          <w:szCs w:val="26"/>
        </w:rPr>
        <w:t xml:space="preserve"> с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>редствах обучения (перечень необходимого оборудования, инструментов и материалов в расчете на объединение детей).</w:t>
      </w:r>
    </w:p>
    <w:p w14:paraId="53730558" w14:textId="77777777" w:rsidR="00797B49" w:rsidRPr="00B80C11" w:rsidRDefault="00441823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/>
          <w:b/>
          <w:sz w:val="26"/>
          <w:szCs w:val="26"/>
          <w:lang w:eastAsia="ru-RU"/>
        </w:rPr>
        <w:t>Педагогическая целесообразность</w:t>
      </w:r>
      <w:r w:rsidRPr="00B80C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прослеживается и в широком спектре межпредметных связей с учебными предметами «Лепка», «Декоративно-прикладное творчество», «Беседы об искусстве» и др. Выполнение практических и творческих заданий на уроках проводится с применением игровых форм работы, активных методов обучения. Обучение строится с опорой уже на имеющиеся знания, предполагает систему роста в последующие годы.</w:t>
      </w:r>
    </w:p>
    <w:p w14:paraId="7EA0ED16" w14:textId="77777777" w:rsidR="008856DA" w:rsidRPr="00B80C11" w:rsidRDefault="008856DA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</w:p>
    <w:p w14:paraId="7EB46950" w14:textId="77777777" w:rsidR="008856DA" w:rsidRPr="00B80C11" w:rsidRDefault="008856DA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</w:p>
    <w:p w14:paraId="6A3919DF" w14:textId="77777777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  <w:lastRenderedPageBreak/>
        <w:t>Организационно–педагогические условия реализации программы</w:t>
      </w:r>
    </w:p>
    <w:p w14:paraId="2BA26AF0" w14:textId="77777777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Направленность программы – художественная.</w:t>
      </w:r>
    </w:p>
    <w:p w14:paraId="10ED3462" w14:textId="37443009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Срок освоения программы – 1 год (с 0</w:t>
      </w:r>
      <w:r w:rsidR="00D057C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</w:t>
      </w: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.09.202</w:t>
      </w:r>
      <w:r w:rsidR="00D057C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4</w:t>
      </w: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г. по </w:t>
      </w:r>
      <w:r w:rsidR="000F46FE"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</w:t>
      </w:r>
      <w:r w:rsidR="00D057C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6</w:t>
      </w: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.05.202</w:t>
      </w:r>
      <w:r w:rsidR="00D057C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5</w:t>
      </w:r>
      <w:bookmarkStart w:id="0" w:name="_GoBack"/>
      <w:bookmarkEnd w:id="0"/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г.)</w:t>
      </w:r>
    </w:p>
    <w:p w14:paraId="76FF5A1B" w14:textId="77777777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Адресат программы – дети 7-8 лет.</w:t>
      </w:r>
    </w:p>
    <w:p w14:paraId="3D30BB17" w14:textId="77777777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Количество детей в группе – </w:t>
      </w:r>
      <w:r w:rsidR="00C65634"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7</w:t>
      </w: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-12 человек.</w:t>
      </w:r>
    </w:p>
    <w:p w14:paraId="11862FCF" w14:textId="77777777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Форма обучения – очная.</w:t>
      </w:r>
    </w:p>
    <w:p w14:paraId="63E4D27E" w14:textId="77777777" w:rsidR="00797B49" w:rsidRPr="00B80C11" w:rsidRDefault="00441823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Режим занятий – 2 часа в неделю. </w:t>
      </w:r>
      <w:r w:rsidR="000F46FE" w:rsidRPr="00B80C1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</w:t>
      </w:r>
      <w:r w:rsidRPr="00B80C11">
        <w:rPr>
          <w:rFonts w:ascii="Times New Roman" w:eastAsia="Times New Roman" w:hAnsi="Times New Roman" w:cs="Times New Roman"/>
          <w:sz w:val="26"/>
          <w:szCs w:val="26"/>
        </w:rPr>
        <w:t>с учебным планом на данный предмет отводится 66 часов в год из расчета – 80 минут в неделю (33 недели).</w:t>
      </w:r>
    </w:p>
    <w:p w14:paraId="5C6C11C0" w14:textId="77777777" w:rsidR="00797B49" w:rsidRPr="00B80C11" w:rsidRDefault="00797B49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</w:p>
    <w:p w14:paraId="38F1D4C2" w14:textId="77777777" w:rsidR="00797B49" w:rsidRPr="00B80C11" w:rsidRDefault="00797B49">
      <w:pPr>
        <w:suppressAutoHyphens/>
        <w:spacing w:after="0"/>
        <w:ind w:right="-51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</w:p>
    <w:p w14:paraId="307BE06F" w14:textId="77777777" w:rsidR="00797B49" w:rsidRPr="00B80C11" w:rsidRDefault="00441823">
      <w:pPr>
        <w:suppressAutoHyphens/>
        <w:spacing w:after="0"/>
        <w:ind w:right="-51" w:firstLine="708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  <w:t>Цель и задачи программы</w:t>
      </w:r>
    </w:p>
    <w:p w14:paraId="1B5DC084" w14:textId="77777777" w:rsidR="00797B49" w:rsidRPr="00B80C11" w:rsidRDefault="00441823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B80C1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Цель программы: </w:t>
      </w:r>
    </w:p>
    <w:p w14:paraId="76AF58A6" w14:textId="77777777" w:rsidR="00797B49" w:rsidRPr="00B80C11" w:rsidRDefault="004418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1. Выявление одаренных детей в области изобразительного искусства в раннем детском возрасте.</w:t>
      </w:r>
    </w:p>
    <w:p w14:paraId="3FE8CA32" w14:textId="77777777" w:rsidR="00797B49" w:rsidRPr="00B80C11" w:rsidRDefault="00441823">
      <w:pPr>
        <w:spacing w:after="0"/>
        <w:ind w:firstLine="709"/>
        <w:jc w:val="both"/>
        <w:rPr>
          <w:rStyle w:val="c5c1"/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 xml:space="preserve">2. </w:t>
      </w:r>
      <w:r w:rsidRPr="00B80C11">
        <w:rPr>
          <w:rStyle w:val="c5c1c19"/>
          <w:rFonts w:ascii="Times New Roman" w:hAnsi="Times New Roman" w:cs="Times New Roman"/>
          <w:sz w:val="26"/>
          <w:szCs w:val="26"/>
        </w:rPr>
        <w:t>Формирование у детей младшего школьного возраста</w:t>
      </w:r>
      <w:r w:rsidRPr="00B80C11">
        <w:rPr>
          <w:rStyle w:val="c5c1"/>
          <w:rFonts w:ascii="Times New Roman" w:hAnsi="Times New Roman" w:cs="Times New Roman"/>
          <w:sz w:val="26"/>
          <w:szCs w:val="26"/>
        </w:rPr>
        <w:t xml:space="preserve"> комплекса начальных знаний, умений и навыков в области изобразительного искусства.</w:t>
      </w:r>
    </w:p>
    <w:p w14:paraId="60A1BD99" w14:textId="77777777" w:rsidR="00797B49" w:rsidRPr="00B80C11" w:rsidRDefault="004418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Style w:val="c5c1"/>
          <w:rFonts w:ascii="Times New Roman" w:hAnsi="Times New Roman" w:cs="Times New Roman"/>
          <w:sz w:val="26"/>
          <w:szCs w:val="26"/>
        </w:rPr>
        <w:t>3. Формирование понимания основ художественной культуры, как неотъемлемой части культуры духовной.</w:t>
      </w:r>
    </w:p>
    <w:p w14:paraId="37F383D4" w14:textId="77777777" w:rsidR="00797B49" w:rsidRPr="00B80C11" w:rsidRDefault="00441823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C1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ab/>
        <w:t>Задачи программы</w:t>
      </w:r>
      <w:r w:rsidRPr="00B80C11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:</w:t>
      </w:r>
    </w:p>
    <w:p w14:paraId="14152F6A" w14:textId="77777777" w:rsidR="00797B49" w:rsidRPr="00B80C11" w:rsidRDefault="0044182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использование на занятиях:</w:t>
      </w:r>
    </w:p>
    <w:p w14:paraId="0BC8AF5B" w14:textId="77777777" w:rsidR="00797B49" w:rsidRPr="00B80C11" w:rsidRDefault="00441823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>Живописных и графических материалов, с выявлением совместно с детьми их возможностей и эстетических качеств;</w:t>
      </w:r>
    </w:p>
    <w:p w14:paraId="2CFBF23A" w14:textId="77777777" w:rsidR="00797B49" w:rsidRPr="00B80C11" w:rsidRDefault="0002141B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 xml:space="preserve">изучение и анализ </w:t>
      </w:r>
      <w:r w:rsidR="00441823" w:rsidRPr="00B80C11">
        <w:rPr>
          <w:sz w:val="26"/>
          <w:szCs w:val="26"/>
        </w:rPr>
        <w:t>разнообразных техник живописи и графики;</w:t>
      </w:r>
    </w:p>
    <w:p w14:paraId="58886F70" w14:textId="77777777" w:rsidR="00797B49" w:rsidRPr="00B80C11" w:rsidRDefault="00441823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>выявление художественных и эстетических свойств цвета, графических линий и пятен, основных закономерностей создания цветового и тонового строя;</w:t>
      </w:r>
    </w:p>
    <w:p w14:paraId="052809C3" w14:textId="77777777" w:rsidR="00797B49" w:rsidRPr="00B80C11" w:rsidRDefault="00441823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>тренинг передачи цветовых и тоновых отношения в условиях пространственно-воздушной среды;</w:t>
      </w:r>
    </w:p>
    <w:p w14:paraId="6C0B2ACB" w14:textId="77777777" w:rsidR="00797B49" w:rsidRPr="00B80C11" w:rsidRDefault="00441823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>изображение объектов предметного мира, фигур человека;</w:t>
      </w:r>
    </w:p>
    <w:p w14:paraId="0375AD5A" w14:textId="77777777" w:rsidR="00797B49" w:rsidRPr="00B80C11" w:rsidRDefault="00441823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>тренинг навыков последовательного ведения живописных и графических работ;</w:t>
      </w:r>
    </w:p>
    <w:p w14:paraId="5488160F" w14:textId="77777777" w:rsidR="00797B49" w:rsidRPr="00B80C11" w:rsidRDefault="00441823">
      <w:pPr>
        <w:pStyle w:val="10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</w:rPr>
      </w:pPr>
      <w:r w:rsidRPr="00B80C11">
        <w:rPr>
          <w:sz w:val="26"/>
          <w:szCs w:val="26"/>
        </w:rPr>
        <w:t>выявление одаренных детей способных в дальнейшем осваивать профессиональные образовательные программы в области изобразительного искусства.</w:t>
      </w:r>
    </w:p>
    <w:p w14:paraId="03C3186B" w14:textId="77777777" w:rsidR="00797B49" w:rsidRPr="00B80C11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</w:p>
    <w:p w14:paraId="6E8C619D" w14:textId="77777777" w:rsidR="00797B49" w:rsidRPr="00B80C11" w:rsidRDefault="00797B49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9"/>
          <w:sz w:val="26"/>
          <w:szCs w:val="26"/>
        </w:rPr>
      </w:pPr>
    </w:p>
    <w:p w14:paraId="1A89AC57" w14:textId="77777777" w:rsidR="00797B49" w:rsidRPr="00B80C11" w:rsidRDefault="00441823">
      <w:pPr>
        <w:suppressAutoHyphens/>
        <w:spacing w:after="0"/>
        <w:ind w:right="-51" w:firstLine="360"/>
        <w:jc w:val="both"/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</w:pPr>
      <w:r w:rsidRPr="00B80C11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hi-IN" w:bidi="hi-IN"/>
        </w:rPr>
        <w:t>Форма проведения учебных аудиторных занятий</w:t>
      </w:r>
    </w:p>
    <w:p w14:paraId="2EA53317" w14:textId="77777777" w:rsidR="00797B49" w:rsidRPr="00B80C11" w:rsidRDefault="00441823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предмету </w:t>
      </w:r>
      <w:r w:rsidRPr="00B80C1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80C11">
        <w:rPr>
          <w:rStyle w:val="c59"/>
          <w:rFonts w:ascii="Times New Roman" w:hAnsi="Times New Roman" w:cs="Times New Roman"/>
          <w:sz w:val="26"/>
          <w:szCs w:val="26"/>
        </w:rPr>
        <w:t>Основы изобразительной грамоты и рисование</w:t>
      </w:r>
      <w:r w:rsidRPr="00B80C1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80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осуществляются в форме групповых занятий численностью от </w:t>
      </w:r>
      <w:r w:rsidR="00C65634" w:rsidRPr="00B80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80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12</w:t>
      </w:r>
      <w:r w:rsidRPr="00B80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14:paraId="12A5B6A6" w14:textId="77777777" w:rsidR="00797B49" w:rsidRPr="00B80C11" w:rsidRDefault="00797B49">
      <w:pPr>
        <w:shd w:val="clear" w:color="auto" w:fill="FFFFFF"/>
        <w:tabs>
          <w:tab w:val="left" w:pos="851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5CC81B" w14:textId="77777777" w:rsidR="00797B49" w:rsidRPr="00B80C11" w:rsidRDefault="00797B49">
      <w:pPr>
        <w:shd w:val="clear" w:color="auto" w:fill="FFFFFF"/>
        <w:tabs>
          <w:tab w:val="left" w:pos="851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75B0CA" w14:textId="77777777" w:rsidR="00797B49" w:rsidRPr="00B80C11" w:rsidRDefault="00441823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80C11">
        <w:rPr>
          <w:rFonts w:ascii="Times New Roman" w:eastAsia="Times New Roman" w:hAnsi="Times New Roman" w:cs="Times New Roman"/>
          <w:b/>
          <w:i/>
          <w:sz w:val="26"/>
          <w:szCs w:val="26"/>
        </w:rPr>
        <w:t>Методы обучения</w:t>
      </w:r>
    </w:p>
    <w:p w14:paraId="420C0E53" w14:textId="77777777" w:rsidR="00797B49" w:rsidRPr="00B80C11" w:rsidRDefault="00441823">
      <w:pPr>
        <w:pStyle w:val="c0c25c4"/>
        <w:shd w:val="clear" w:color="auto" w:fill="FFFFFF"/>
        <w:spacing w:before="0" w:after="0" w:line="276" w:lineRule="auto"/>
        <w:ind w:firstLine="709"/>
        <w:jc w:val="both"/>
        <w:rPr>
          <w:rStyle w:val="c5c1c19c8"/>
          <w:sz w:val="26"/>
          <w:szCs w:val="26"/>
        </w:rPr>
      </w:pPr>
      <w:r w:rsidRPr="00B80C11">
        <w:rPr>
          <w:rStyle w:val="c5c1"/>
          <w:sz w:val="26"/>
          <w:szCs w:val="26"/>
        </w:rPr>
        <w:t xml:space="preserve">Программа составлена в соответствии с возрастными возможностями и учетом уровня развития детей. Для воспитания и развития навыков творческой работы учащихся в учебном процессе применяются следующие </w:t>
      </w:r>
      <w:r w:rsidRPr="00B80C11">
        <w:rPr>
          <w:rStyle w:val="c5c1c19c8"/>
          <w:sz w:val="26"/>
          <w:szCs w:val="26"/>
        </w:rPr>
        <w:t>основные методы:</w:t>
      </w:r>
    </w:p>
    <w:p w14:paraId="638E50EE" w14:textId="77777777" w:rsidR="00797B49" w:rsidRPr="00B80C11" w:rsidRDefault="00441823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Style w:val="c5c1"/>
          <w:rFonts w:ascii="Times New Roman" w:hAnsi="Times New Roman" w:cs="Times New Roman"/>
          <w:sz w:val="26"/>
          <w:szCs w:val="26"/>
        </w:rPr>
        <w:lastRenderedPageBreak/>
        <w:t>объяснительно-иллюстративные (демонстрация методических пособий, иллюстраций);</w:t>
      </w:r>
    </w:p>
    <w:p w14:paraId="65C39EF0" w14:textId="77777777" w:rsidR="00797B49" w:rsidRPr="00B80C11" w:rsidRDefault="00441823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Style w:val="c5c1"/>
          <w:rFonts w:ascii="Times New Roman" w:hAnsi="Times New Roman" w:cs="Times New Roman"/>
          <w:sz w:val="26"/>
          <w:szCs w:val="26"/>
        </w:rPr>
        <w:t>частично-поисковые (выполнение вариативных заданий);</w:t>
      </w:r>
    </w:p>
    <w:p w14:paraId="1CB54D48" w14:textId="77777777" w:rsidR="00797B49" w:rsidRPr="00B80C11" w:rsidRDefault="00441823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Style w:val="c5c1"/>
          <w:rFonts w:ascii="Times New Roman" w:hAnsi="Times New Roman" w:cs="Times New Roman"/>
          <w:sz w:val="26"/>
          <w:szCs w:val="26"/>
        </w:rPr>
        <w:t>творческие (творческие задания, участие детей в конкурсах);</w:t>
      </w:r>
    </w:p>
    <w:p w14:paraId="726292CD" w14:textId="77777777" w:rsidR="00797B49" w:rsidRPr="00B80C11" w:rsidRDefault="00441823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Style w:val="c5c1"/>
          <w:rFonts w:ascii="Times New Roman" w:hAnsi="Times New Roman" w:cs="Times New Roman"/>
          <w:sz w:val="26"/>
          <w:szCs w:val="26"/>
        </w:rPr>
      </w:pPr>
      <w:r w:rsidRPr="00B80C11">
        <w:rPr>
          <w:rStyle w:val="c5c1"/>
          <w:rFonts w:ascii="Times New Roman" w:hAnsi="Times New Roman" w:cs="Times New Roman"/>
          <w:sz w:val="26"/>
          <w:szCs w:val="26"/>
        </w:rPr>
        <w:t>исследовательские (исследование свойств бумаги, красок, а также возможностей других материалов).</w:t>
      </w:r>
    </w:p>
    <w:p w14:paraId="4AA6C5E6" w14:textId="77777777" w:rsidR="00797B49" w:rsidRPr="00B80C11" w:rsidRDefault="00797B49">
      <w:pPr>
        <w:spacing w:after="0"/>
        <w:ind w:right="-51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B02D31B" w14:textId="77777777" w:rsidR="00797B49" w:rsidRPr="00B80C11" w:rsidRDefault="00797B49">
      <w:pPr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669A8BF" w14:textId="77777777" w:rsidR="00797B49" w:rsidRPr="00B80C11" w:rsidRDefault="00441823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80C11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Ожидаемые результаты освоения программы</w:t>
      </w:r>
    </w:p>
    <w:p w14:paraId="0E7B7DA2" w14:textId="77777777" w:rsidR="00797B49" w:rsidRPr="00B80C11" w:rsidRDefault="00441823">
      <w:pPr>
        <w:ind w:firstLine="709"/>
        <w:jc w:val="both"/>
        <w:rPr>
          <w:rStyle w:val="c5c1c19"/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 xml:space="preserve">Раздел содержит перечень знаний, умений и навыков, приобретение которых обеспечивает программа </w:t>
      </w:r>
      <w:r w:rsidRPr="00B80C11">
        <w:rPr>
          <w:rStyle w:val="c5c1c19"/>
          <w:rFonts w:ascii="Times New Roman" w:hAnsi="Times New Roman" w:cs="Times New Roman"/>
          <w:sz w:val="26"/>
          <w:szCs w:val="26"/>
        </w:rPr>
        <w:t>«Основы изобразительной грамоты и рисование»:</w:t>
      </w:r>
    </w:p>
    <w:p w14:paraId="328F65F3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Знание различных видов изобразительного искусства.</w:t>
      </w:r>
    </w:p>
    <w:p w14:paraId="4246FAA9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Знание основных жанров изобразительного искусства.</w:t>
      </w:r>
    </w:p>
    <w:p w14:paraId="380B0800" w14:textId="77777777" w:rsidR="00797B49" w:rsidRPr="00B80C11" w:rsidRDefault="00441823">
      <w:pPr>
        <w:pStyle w:val="c0c23c4c36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6"/>
          <w:szCs w:val="26"/>
        </w:rPr>
      </w:pPr>
      <w:r w:rsidRPr="00B80C11">
        <w:rPr>
          <w:rStyle w:val="c5c1c19"/>
          <w:sz w:val="26"/>
          <w:szCs w:val="26"/>
        </w:rPr>
        <w:t>Знание терминологии изобразительного искусства.</w:t>
      </w:r>
    </w:p>
    <w:p w14:paraId="1A3EC357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 xml:space="preserve">Знание основ </w:t>
      </w:r>
      <w:proofErr w:type="spellStart"/>
      <w:r w:rsidRPr="00B80C11">
        <w:rPr>
          <w:rFonts w:ascii="Times New Roman" w:hAnsi="Times New Roman" w:cs="Times New Roman"/>
          <w:sz w:val="26"/>
          <w:szCs w:val="26"/>
        </w:rPr>
        <w:t>цветоведения</w:t>
      </w:r>
      <w:proofErr w:type="spellEnd"/>
      <w:r w:rsidRPr="00B80C11">
        <w:rPr>
          <w:rFonts w:ascii="Times New Roman" w:hAnsi="Times New Roman" w:cs="Times New Roman"/>
          <w:sz w:val="26"/>
          <w:szCs w:val="26"/>
        </w:rPr>
        <w:t xml:space="preserve"> </w:t>
      </w:r>
      <w:r w:rsidRPr="00B80C11">
        <w:rPr>
          <w:rStyle w:val="c5c1c19"/>
          <w:rFonts w:ascii="Times New Roman" w:hAnsi="Times New Roman" w:cs="Times New Roman"/>
          <w:sz w:val="26"/>
          <w:szCs w:val="26"/>
        </w:rPr>
        <w:t>(основные и составные цвета, малый и большой цветовой круг, нюансы, контрасты, тон, цветовые гармонии и др.)</w:t>
      </w:r>
      <w:r w:rsidRPr="00B80C11">
        <w:rPr>
          <w:rFonts w:ascii="Times New Roman" w:hAnsi="Times New Roman" w:cs="Times New Roman"/>
          <w:sz w:val="26"/>
          <w:szCs w:val="26"/>
        </w:rPr>
        <w:t>.</w:t>
      </w:r>
    </w:p>
    <w:p w14:paraId="74D8A430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Style w:val="c5c1c19"/>
          <w:rFonts w:ascii="Times New Roman" w:hAnsi="Times New Roman" w:cs="Times New Roman"/>
          <w:sz w:val="26"/>
          <w:szCs w:val="26"/>
        </w:rPr>
      </w:pPr>
      <w:r w:rsidRPr="00B80C11">
        <w:rPr>
          <w:rStyle w:val="c5c1c19"/>
          <w:rFonts w:ascii="Times New Roman" w:hAnsi="Times New Roman" w:cs="Times New Roman"/>
          <w:sz w:val="26"/>
          <w:szCs w:val="26"/>
        </w:rPr>
        <w:t xml:space="preserve">Знание разнообразных техник и технологий, художественных материалов в </w:t>
      </w:r>
      <w:r w:rsidR="0002141B" w:rsidRPr="00B80C11">
        <w:rPr>
          <w:rStyle w:val="c5c1c19"/>
          <w:rFonts w:ascii="Times New Roman" w:hAnsi="Times New Roman" w:cs="Times New Roman"/>
          <w:sz w:val="26"/>
          <w:szCs w:val="26"/>
        </w:rPr>
        <w:t xml:space="preserve">изобразительной деятельности и </w:t>
      </w:r>
      <w:r w:rsidRPr="00B80C11">
        <w:rPr>
          <w:rStyle w:val="c5c1c19"/>
          <w:rFonts w:ascii="Times New Roman" w:hAnsi="Times New Roman" w:cs="Times New Roman"/>
          <w:sz w:val="26"/>
          <w:szCs w:val="26"/>
        </w:rPr>
        <w:t>умение их применять в творческой работе.</w:t>
      </w:r>
    </w:p>
    <w:p w14:paraId="361FBF7F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Знание основных выразительных средств изобразительного искусства.</w:t>
      </w:r>
    </w:p>
    <w:p w14:paraId="7B0240ED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 xml:space="preserve">Знание основных формальных элементов композиции: принципа </w:t>
      </w:r>
      <w:proofErr w:type="spellStart"/>
      <w:r w:rsidRPr="00B80C11">
        <w:rPr>
          <w:rFonts w:ascii="Times New Roman" w:hAnsi="Times New Roman" w:cs="Times New Roman"/>
          <w:sz w:val="26"/>
          <w:szCs w:val="26"/>
        </w:rPr>
        <w:t>трехкомпонентности</w:t>
      </w:r>
      <w:proofErr w:type="spellEnd"/>
      <w:r w:rsidRPr="00B80C11">
        <w:rPr>
          <w:rFonts w:ascii="Times New Roman" w:hAnsi="Times New Roman" w:cs="Times New Roman"/>
          <w:sz w:val="26"/>
          <w:szCs w:val="26"/>
        </w:rPr>
        <w:t xml:space="preserve">, силуэта, ритма, пластического контраста, соразмерности, </w:t>
      </w:r>
      <w:proofErr w:type="spellStart"/>
      <w:r w:rsidRPr="00B80C11">
        <w:rPr>
          <w:rFonts w:ascii="Times New Roman" w:hAnsi="Times New Roman" w:cs="Times New Roman"/>
          <w:sz w:val="26"/>
          <w:szCs w:val="26"/>
        </w:rPr>
        <w:t>центричности-децентричности</w:t>
      </w:r>
      <w:proofErr w:type="spellEnd"/>
      <w:r w:rsidRPr="00B80C11">
        <w:rPr>
          <w:rFonts w:ascii="Times New Roman" w:hAnsi="Times New Roman" w:cs="Times New Roman"/>
          <w:sz w:val="26"/>
          <w:szCs w:val="26"/>
        </w:rPr>
        <w:t>, статики-динамики, симметрии-асимметрии.</w:t>
      </w:r>
    </w:p>
    <w:p w14:paraId="2081C37A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Навыки организации плоскости листа, композиционного решения изображения.</w:t>
      </w:r>
    </w:p>
    <w:p w14:paraId="2D34F112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Навыки передачи формы, характера предмета.</w:t>
      </w:r>
    </w:p>
    <w:p w14:paraId="6310F988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>Умение выбирать колористические решения в этюдах, зарисовках, набросках.</w:t>
      </w:r>
    </w:p>
    <w:p w14:paraId="1D41C6E0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 xml:space="preserve"> Наличие творческой инициативы, понимания выразительности цветового и композиционного решения.</w:t>
      </w:r>
    </w:p>
    <w:p w14:paraId="7F774B80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Fonts w:ascii="Times New Roman" w:hAnsi="Times New Roman" w:cs="Times New Roman"/>
          <w:sz w:val="26"/>
          <w:szCs w:val="26"/>
        </w:rPr>
        <w:t xml:space="preserve"> Наличие образного мышления, памяти, эстетического отношения к действительности.</w:t>
      </w:r>
    </w:p>
    <w:p w14:paraId="1E985C52" w14:textId="77777777" w:rsidR="00797B49" w:rsidRPr="00B80C11" w:rsidRDefault="00441823">
      <w:pPr>
        <w:numPr>
          <w:ilvl w:val="0"/>
          <w:numId w:val="3"/>
        </w:numPr>
        <w:tabs>
          <w:tab w:val="clear" w:pos="720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1">
        <w:rPr>
          <w:rStyle w:val="c5c1c19"/>
          <w:rFonts w:ascii="Times New Roman" w:hAnsi="Times New Roman" w:cs="Times New Roman"/>
          <w:sz w:val="26"/>
          <w:szCs w:val="26"/>
        </w:rPr>
        <w:t xml:space="preserve"> Умение отражать в своей работе различные чувства, мысли, эмоции</w:t>
      </w:r>
      <w:r w:rsidRPr="00B80C11">
        <w:rPr>
          <w:rFonts w:ascii="Times New Roman" w:hAnsi="Times New Roman" w:cs="Times New Roman"/>
          <w:sz w:val="26"/>
          <w:szCs w:val="26"/>
        </w:rPr>
        <w:t>.</w:t>
      </w:r>
    </w:p>
    <w:p w14:paraId="561A8224" w14:textId="77777777" w:rsidR="00797B49" w:rsidRPr="00B80C11" w:rsidRDefault="00441823">
      <w:pPr>
        <w:pStyle w:val="c0c23c4c36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after="0" w:line="276" w:lineRule="auto"/>
        <w:ind w:left="0" w:firstLine="709"/>
        <w:jc w:val="both"/>
        <w:rPr>
          <w:rStyle w:val="c5c1c19"/>
          <w:sz w:val="26"/>
          <w:szCs w:val="26"/>
        </w:rPr>
      </w:pPr>
      <w:r w:rsidRPr="00B80C11">
        <w:rPr>
          <w:rStyle w:val="c5c1c19"/>
          <w:sz w:val="26"/>
          <w:szCs w:val="26"/>
        </w:rPr>
        <w:t xml:space="preserve"> Умение правильно оценивать и анализировать результаты собственной творческой деятельности.</w:t>
      </w:r>
    </w:p>
    <w:p w14:paraId="51FF7C70" w14:textId="77777777" w:rsidR="00797B49" w:rsidRPr="00B80C11" w:rsidRDefault="00797B49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6"/>
          <w:szCs w:val="26"/>
        </w:rPr>
      </w:pPr>
    </w:p>
    <w:p w14:paraId="5155BAF7" w14:textId="77777777" w:rsidR="00797B49" w:rsidRPr="00B80C11" w:rsidRDefault="00797B49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8"/>
          <w:szCs w:val="28"/>
        </w:rPr>
      </w:pPr>
    </w:p>
    <w:p w14:paraId="60F26D3F" w14:textId="77777777" w:rsidR="00797B49" w:rsidRPr="00B80C11" w:rsidRDefault="00797B49">
      <w:pPr>
        <w:pStyle w:val="c0c23c4c36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Style w:val="c5c1c19"/>
          <w:sz w:val="28"/>
          <w:szCs w:val="28"/>
        </w:rPr>
      </w:pPr>
    </w:p>
    <w:p w14:paraId="4F55E9B8" w14:textId="77777777" w:rsidR="00797B49" w:rsidRPr="00B80C11" w:rsidRDefault="00797B49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14:paraId="2DF41DE6" w14:textId="77777777" w:rsidR="00797B49" w:rsidRPr="00B80C11" w:rsidRDefault="00797B49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14:paraId="092BC32B" w14:textId="77777777" w:rsidR="00797B49" w:rsidRPr="00B80C11" w:rsidRDefault="00797B49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14:paraId="6EEB0E74" w14:textId="77777777" w:rsidR="00797B49" w:rsidRPr="00B80C11" w:rsidRDefault="00797B49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14:paraId="4A965D12" w14:textId="77777777" w:rsidR="00797B49" w:rsidRPr="00B80C11" w:rsidRDefault="00797B49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14:paraId="057D48CB" w14:textId="77777777" w:rsidR="00797B49" w:rsidRPr="00B80C11" w:rsidRDefault="00441823">
      <w:pPr>
        <w:pStyle w:val="ab"/>
        <w:numPr>
          <w:ilvl w:val="0"/>
          <w:numId w:val="4"/>
        </w:num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C1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14:paraId="325E51A3" w14:textId="77777777" w:rsidR="00797B49" w:rsidRPr="00B80C11" w:rsidRDefault="00797B49">
      <w:pPr>
        <w:pStyle w:val="ab"/>
        <w:spacing w:after="0" w:line="240" w:lineRule="auto"/>
        <w:ind w:left="1080" w:right="-5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6EB567" w14:textId="77777777" w:rsidR="00797B49" w:rsidRPr="00B80C11" w:rsidRDefault="00441823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6"/>
          <w:szCs w:val="26"/>
        </w:rPr>
      </w:pPr>
      <w:r w:rsidRPr="00B80C11">
        <w:rPr>
          <w:rStyle w:val="c5c1c19"/>
          <w:sz w:val="26"/>
          <w:szCs w:val="26"/>
        </w:rPr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14:paraId="1D320C6F" w14:textId="77777777" w:rsidR="00797B49" w:rsidRPr="00B80C11" w:rsidRDefault="00441823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"/>
          <w:sz w:val="26"/>
          <w:szCs w:val="26"/>
        </w:rPr>
      </w:pPr>
      <w:r w:rsidRPr="00B80C11">
        <w:rPr>
          <w:rStyle w:val="c5c1c19"/>
          <w:sz w:val="26"/>
          <w:szCs w:val="26"/>
        </w:rPr>
        <w:t xml:space="preserve">Программа для данного возраста ориентирована на </w:t>
      </w:r>
      <w:r w:rsidRPr="00B80C11">
        <w:rPr>
          <w:rStyle w:val="c5c1"/>
          <w:sz w:val="26"/>
          <w:szCs w:val="26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14:paraId="2413B3E6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22E95387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6C3614C4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71C7A247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12A98065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0BAF6D40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63FED975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42E959F6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0D2D00E5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12881275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0938CE00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63439204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32459040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31BBB733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096FF21A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26A7895E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044D9E4A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30BE26C5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09E21BA7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424B7F1A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6557F371" w14:textId="77777777" w:rsidR="00797B49" w:rsidRPr="00B80C11" w:rsidRDefault="00797B49">
      <w:pPr>
        <w:spacing w:after="0"/>
        <w:ind w:right="-51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7A231E93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sectPr w:rsidR="00797B49">
          <w:footerReference w:type="default" r:id="rId8"/>
          <w:pgSz w:w="11906" w:h="16838"/>
          <w:pgMar w:top="709" w:right="707" w:bottom="766" w:left="1418" w:header="0" w:footer="709" w:gutter="0"/>
          <w:cols w:space="720"/>
          <w:formProt w:val="0"/>
          <w:docGrid w:linePitch="360" w:charSpace="4096"/>
        </w:sectPr>
      </w:pPr>
    </w:p>
    <w:p w14:paraId="3058D627" w14:textId="77777777" w:rsidR="00797B49" w:rsidRDefault="00441823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Учебно-календарный график</w:t>
      </w:r>
    </w:p>
    <w:p w14:paraId="5B1C6D9C" w14:textId="77777777" w:rsidR="00797B49" w:rsidRDefault="00797B49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A5D289" w14:textId="77777777" w:rsidR="00797B49" w:rsidRDefault="0044182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Уровень освоения образовательной программы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общекультурный, общеразвивающий</w:t>
      </w:r>
    </w:p>
    <w:p w14:paraId="308ABBF2" w14:textId="77777777" w:rsidR="0002141B" w:rsidRDefault="000214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16326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6"/>
        <w:gridCol w:w="246"/>
        <w:gridCol w:w="246"/>
        <w:gridCol w:w="250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3"/>
        <w:gridCol w:w="493"/>
        <w:gridCol w:w="493"/>
      </w:tblGrid>
      <w:tr w:rsidR="0002141B" w:rsidRPr="0002141B" w14:paraId="24EA6F0F" w14:textId="77777777" w:rsidTr="00441823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8F53A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48265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94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2BBE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141B">
              <w:rPr>
                <w:rFonts w:ascii="Times New Roman" w:eastAsia="Calibri" w:hAnsi="Times New Roman" w:cs="Times New Roman"/>
                <w:b/>
              </w:rPr>
              <w:t xml:space="preserve">1. График учебного процесса при 1 – годичном сроке обучения 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59E3B4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14:paraId="11813567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02141B" w:rsidRPr="0002141B" w14:paraId="6A744AF9" w14:textId="77777777" w:rsidTr="00441823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50B36698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73AE63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9F5C549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9E59A2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59E18D11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CEDB0A0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141B">
              <w:rPr>
                <w:rFonts w:ascii="Times New Roman" w:eastAsia="Calibri" w:hAnsi="Times New Roman" w:cs="Times New Roman"/>
                <w:sz w:val="16"/>
                <w:szCs w:val="16"/>
              </w:rPr>
              <w:t>26.10-01.11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9DAFBD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6B8F53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2661653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141B">
              <w:rPr>
                <w:rFonts w:ascii="Times New Roman" w:eastAsia="Calibri" w:hAnsi="Times New Roman" w:cs="Times New Roman"/>
                <w:sz w:val="16"/>
                <w:szCs w:val="16"/>
              </w:rPr>
              <w:t>28.12-03.01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7370AD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54B686DF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960F3AC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710573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65EAB8E8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8C49BF5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9FF3A0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8521112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65D878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12E7A65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1A1F79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58365A4B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32E5DC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3A8F102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328329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3DEA6E4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B5615B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64A273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  <w:r w:rsidRPr="0002141B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0BB8C6B6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(в том числе промежуточная и  итоговая аттестация</w:t>
            </w:r>
            <w:r w:rsidRPr="0002141B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AABD8AF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3DA47DA0" w14:textId="77777777" w:rsidR="0002141B" w:rsidRPr="0002141B" w:rsidRDefault="0002141B" w:rsidP="00021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1E4CC6" w:rsidRPr="0002141B" w14:paraId="77A329F2" w14:textId="77777777" w:rsidTr="00D057CD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A6D2939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D31F5D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66FA57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9EC75A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52A953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36C8FD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C98B1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E90070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C2ACCB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6BB4FF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0B7EE4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0FCC04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129177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635E2C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206C97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F2B5F1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3ADDA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85545B9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60BB0C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F4AA7A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3CF28C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31B1CF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7F40F1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EB4938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64EA4C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7D304F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B34A9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B40B740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C307E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12703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671B30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D8ABEED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ECB76AC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945F87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219CFB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001FA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A8C7E3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0910E1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D9512B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0BB8C3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BBD806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5B2717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F746B8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D60BE8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14:paraId="33796DE0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5478EC89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E172C85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A13C19C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2F7489B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3A907FF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A4A97D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60707CF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C38383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5992755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F86D38E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26EA2D0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968D031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507BE58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51E07F2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37773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7AA5AE2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6D5D5A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E4CC6" w:rsidRPr="0002141B" w14:paraId="5BA802D1" w14:textId="77777777" w:rsidTr="00441823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8D2A77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47A2F35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15D4D55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36C86BB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5796708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D729976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07631F0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11669783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27CF2F78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25CCEE2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D798818" w14:textId="77777777" w:rsidR="001E4CC6" w:rsidRPr="0002141B" w:rsidRDefault="001E4CC6" w:rsidP="001E4CC6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14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66F24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A6AA89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8D3D97E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124B88AC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6C6F66A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9E828BC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A6F813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2BE3CA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6728D828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14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24F97769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14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166BAC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D194B80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3E723F19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FEB748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6E14B36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C0F21F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B980322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1BD24D8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3B1EC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717930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E6F4C60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ED1F5DD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7D1E3D9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214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A1EB707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7604E0D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9F1FA3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78DA506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000DE34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C5930A8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AC669C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4E956B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6B1C2B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C86C9F4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9FE84AF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74350EC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283F282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AFB2A64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095E48A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16D7465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F1746F9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B0A70BD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A93B191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F0FD646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D9C2A07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B0505EB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AC0C4C3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049561E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79783F" w14:textId="77777777" w:rsidR="001E4CC6" w:rsidRPr="0002141B" w:rsidRDefault="001E4CC6" w:rsidP="001E4CC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6B6F8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A616C5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452C4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1E4CC6" w:rsidRPr="0002141B" w14:paraId="1257C742" w14:textId="77777777" w:rsidTr="00441823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780EF0E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85FD1D8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01F235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8B5B192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6A1179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92D03DC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F9CB8B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0244F2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1BF39F" w14:textId="77777777" w:rsidR="001E4CC6" w:rsidRPr="0002141B" w:rsidRDefault="001E4CC6" w:rsidP="001E4C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2141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DF068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C90DD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E21E9" w14:textId="77777777" w:rsidR="001E4CC6" w:rsidRPr="0002141B" w:rsidRDefault="001E4CC6" w:rsidP="001E4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141B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</w:tbl>
    <w:p w14:paraId="4C83D9C3" w14:textId="77777777" w:rsidR="0002141B" w:rsidRDefault="000214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7945DCD0" w14:textId="77777777" w:rsidR="0002141B" w:rsidRDefault="000214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83502A4" w14:textId="77777777" w:rsidR="0002141B" w:rsidRDefault="000214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74B2F06B" w14:textId="77777777" w:rsidR="0002141B" w:rsidRDefault="000214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FBE2479" w14:textId="77777777" w:rsidR="0002141B" w:rsidRDefault="000214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12817" w:type="dxa"/>
        <w:tblLook w:val="04A0" w:firstRow="1" w:lastRow="0" w:firstColumn="1" w:lastColumn="0" w:noHBand="0" w:noVBand="1"/>
      </w:tblPr>
      <w:tblGrid>
        <w:gridCol w:w="1666"/>
        <w:gridCol w:w="649"/>
        <w:gridCol w:w="651"/>
        <w:gridCol w:w="653"/>
        <w:gridCol w:w="653"/>
        <w:gridCol w:w="667"/>
        <w:gridCol w:w="653"/>
        <w:gridCol w:w="653"/>
        <w:gridCol w:w="647"/>
        <w:gridCol w:w="653"/>
        <w:gridCol w:w="662"/>
        <w:gridCol w:w="652"/>
        <w:gridCol w:w="653"/>
        <w:gridCol w:w="653"/>
        <w:gridCol w:w="653"/>
        <w:gridCol w:w="655"/>
        <w:gridCol w:w="653"/>
        <w:gridCol w:w="691"/>
      </w:tblGrid>
      <w:tr w:rsidR="00797B49" w14:paraId="4AD0F743" w14:textId="77777777" w:rsidTr="0002141B">
        <w:tc>
          <w:tcPr>
            <w:tcW w:w="1667" w:type="dxa"/>
            <w:shd w:val="clear" w:color="auto" w:fill="auto"/>
          </w:tcPr>
          <w:p w14:paraId="0C89E324" w14:textId="77777777" w:rsidR="00797B49" w:rsidRDefault="00441823" w:rsidP="0002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Обозначения</w:t>
            </w:r>
            <w:proofErr w:type="spellEnd"/>
          </w:p>
        </w:tc>
        <w:tc>
          <w:tcPr>
            <w:tcW w:w="3283" w:type="dxa"/>
            <w:gridSpan w:val="5"/>
            <w:shd w:val="clear" w:color="auto" w:fill="auto"/>
          </w:tcPr>
          <w:p w14:paraId="20DBA3DD" w14:textId="77777777" w:rsidR="00797B49" w:rsidRDefault="0044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Аудиторные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277" w:type="dxa"/>
            <w:gridSpan w:val="5"/>
            <w:shd w:val="clear" w:color="auto" w:fill="auto"/>
          </w:tcPr>
          <w:p w14:paraId="252A0936" w14:textId="77777777" w:rsidR="00797B49" w:rsidRDefault="0044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3276" w:type="dxa"/>
            <w:gridSpan w:val="5"/>
            <w:shd w:val="clear" w:color="auto" w:fill="auto"/>
          </w:tcPr>
          <w:p w14:paraId="58B031BC" w14:textId="77777777" w:rsidR="00797B49" w:rsidRDefault="0044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7A70E052" w14:textId="77777777" w:rsidR="00797B49" w:rsidRDefault="00797B49"/>
        </w:tc>
        <w:tc>
          <w:tcPr>
            <w:tcW w:w="659" w:type="dxa"/>
            <w:shd w:val="clear" w:color="auto" w:fill="auto"/>
          </w:tcPr>
          <w:p w14:paraId="575AA0A0" w14:textId="77777777" w:rsidR="00797B49" w:rsidRDefault="00797B49"/>
        </w:tc>
      </w:tr>
      <w:tr w:rsidR="00797B49" w14:paraId="7A698799" w14:textId="77777777" w:rsidTr="0002141B">
        <w:tc>
          <w:tcPr>
            <w:tcW w:w="1667" w:type="dxa"/>
            <w:shd w:val="clear" w:color="auto" w:fill="auto"/>
          </w:tcPr>
          <w:p w14:paraId="4DAA96B6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14:paraId="2464A800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tcBorders>
              <w:right w:val="single" w:sz="4" w:space="0" w:color="000000"/>
            </w:tcBorders>
            <w:shd w:val="clear" w:color="auto" w:fill="auto"/>
          </w:tcPr>
          <w:p w14:paraId="448DC059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E097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14:paraId="0E6CB48F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14:paraId="7B579229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698F2248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332319DF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14:paraId="64A44133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right w:val="single" w:sz="4" w:space="0" w:color="000000"/>
            </w:tcBorders>
            <w:shd w:val="clear" w:color="auto" w:fill="auto"/>
          </w:tcPr>
          <w:p w14:paraId="0C661C6B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F503" w14:textId="77777777" w:rsidR="00797B49" w:rsidRDefault="0044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auto"/>
          </w:tcPr>
          <w:p w14:paraId="3D303A26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7E339745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shd w:val="clear" w:color="auto" w:fill="auto"/>
          </w:tcPr>
          <w:p w14:paraId="1C3F3F9C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right w:val="single" w:sz="4" w:space="0" w:color="000000"/>
            </w:tcBorders>
            <w:shd w:val="clear" w:color="auto" w:fill="auto"/>
          </w:tcPr>
          <w:p w14:paraId="4177FBCB" w14:textId="77777777" w:rsidR="00797B49" w:rsidRDefault="007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7676" w14:textId="77777777" w:rsidR="00797B49" w:rsidRDefault="0044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650" w:type="dxa"/>
            <w:tcBorders>
              <w:left w:val="single" w:sz="4" w:space="0" w:color="000000"/>
            </w:tcBorders>
            <w:shd w:val="clear" w:color="auto" w:fill="auto"/>
          </w:tcPr>
          <w:p w14:paraId="26E44CEF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shd w:val="clear" w:color="auto" w:fill="auto"/>
          </w:tcPr>
          <w:p w14:paraId="1F682BEB" w14:textId="77777777" w:rsidR="00797B49" w:rsidRDefault="00797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D83DF62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071D9489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14D80EC2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3FBAEACA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00CE17B6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7D7049CD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57CC2F83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sectPr w:rsidR="00797B49">
          <w:footerReference w:type="default" r:id="rId9"/>
          <w:pgSz w:w="16838" w:h="11906" w:orient="landscape"/>
          <w:pgMar w:top="1418" w:right="709" w:bottom="766" w:left="709" w:header="0" w:footer="709" w:gutter="0"/>
          <w:cols w:space="720"/>
          <w:formProt w:val="0"/>
          <w:docGrid w:linePitch="360" w:charSpace="4096"/>
        </w:sectPr>
      </w:pPr>
    </w:p>
    <w:p w14:paraId="4F47AB80" w14:textId="77777777" w:rsidR="00797B49" w:rsidRDefault="00797B49">
      <w:pPr>
        <w:spacing w:after="0"/>
        <w:ind w:right="-5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0B8B3175" w14:textId="77777777" w:rsidR="00797B49" w:rsidRDefault="00441823">
      <w:pPr>
        <w:pStyle w:val="ab"/>
        <w:numPr>
          <w:ilvl w:val="1"/>
          <w:numId w:val="4"/>
        </w:num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Учебно-тематический план</w:t>
      </w:r>
    </w:p>
    <w:p w14:paraId="75F514D1" w14:textId="77777777" w:rsidR="00797B49" w:rsidRDefault="00441823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 год обучения</w:t>
      </w:r>
    </w:p>
    <w:p w14:paraId="562C826C" w14:textId="77777777" w:rsidR="00797B49" w:rsidRDefault="00797B49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645"/>
        <w:gridCol w:w="2442"/>
        <w:gridCol w:w="945"/>
        <w:gridCol w:w="832"/>
        <w:gridCol w:w="996"/>
        <w:gridCol w:w="2047"/>
        <w:gridCol w:w="151"/>
        <w:gridCol w:w="2007"/>
      </w:tblGrid>
      <w:tr w:rsidR="00797B49" w14:paraId="28FC18D9" w14:textId="77777777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9443A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F5008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8CE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4E499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27129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797B49" w14:paraId="77E3AE6B" w14:textId="77777777">
        <w:trPr>
          <w:trHeight w:val="486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067C" w14:textId="77777777" w:rsidR="00797B49" w:rsidRDefault="00797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B217" w14:textId="77777777" w:rsidR="00797B49" w:rsidRDefault="00797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FD8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612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4D6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CE74" w14:textId="77777777" w:rsidR="00797B49" w:rsidRDefault="00797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F4AF" w14:textId="77777777" w:rsidR="00797B49" w:rsidRDefault="00797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49" w14:paraId="52270374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73EB2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2E5F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линий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C828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719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47A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FE15" w14:textId="77777777" w:rsidR="00797B49" w:rsidRDefault="0044182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материала.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1D63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97B49" w14:paraId="1FE22DED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649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BA76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Творческое задание «Чем и как рисует художник»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3741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922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BE5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8663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770E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3AC27966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AEC5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94F5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композиции: точки, линии, пятна</w:t>
            </w:r>
          </w:p>
          <w:p w14:paraId="1FD0493B" w14:textId="77777777" w:rsidR="00797B49" w:rsidRDefault="00797B4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2830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856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146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14D9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9E79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292E41A0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1831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FD59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Цветовой спектр. Основные и составные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083C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DBE2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5121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4BA3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6E61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0DC2B2A5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6E6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C9CC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цветных карандашей</w:t>
            </w:r>
          </w:p>
          <w:p w14:paraId="2CDA8987" w14:textId="77777777" w:rsidR="00797B49" w:rsidRDefault="00797B4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C187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4ECE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0AD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3B1F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B349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7808FB32" w14:textId="77777777">
        <w:trPr>
          <w:trHeight w:val="5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0AC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235D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  <w:p w14:paraId="66C7A1D6" w14:textId="77777777" w:rsidR="00797B49" w:rsidRDefault="00797B4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75FF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376A6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B54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C2CE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3A64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творческих заданий</w:t>
            </w:r>
          </w:p>
        </w:tc>
      </w:tr>
      <w:tr w:rsidR="00797B49" w14:paraId="07A8101F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AA73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A5DE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Теплые и холодные    цвета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3EFF1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D68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DB0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4BAE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066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3DBED399" w14:textId="77777777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1A6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5A509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растяжки.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1127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D890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EC85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8CDA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3533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5020CBF4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67E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E229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 Виды орнамента.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FF2F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8212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B7C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C221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435B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75B22DA6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3DF0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E20C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 Декорирование конкретной 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D99A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AA5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54D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0957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FAED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7A9D604C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2FD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32BC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11CB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54C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A9A3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A22A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F7D5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4802B79F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2D1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37280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5E7D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9E8E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697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6600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E631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выполнение практических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заданий</w:t>
            </w:r>
          </w:p>
        </w:tc>
      </w:tr>
      <w:tr w:rsidR="00797B49" w14:paraId="5D487591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361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D656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«мазками».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941C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BB2E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B8B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18A0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8B4A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1FED2070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13CB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1D9A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Пушистые образы. Домашние животные.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6209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928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A1F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E45E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96E2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4AD2E14F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3556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1D7A" w14:textId="77777777" w:rsidR="00797B49" w:rsidRDefault="00441823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«по - сырому» на мятой бумаге.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A71D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FDC8E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DEF8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B075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3340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75472447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8358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932B" w14:textId="77777777" w:rsidR="00797B49" w:rsidRDefault="0044182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CE69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5A4C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12BE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C3AF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0769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55582252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AF8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B212" w14:textId="77777777" w:rsidR="00797B49" w:rsidRDefault="0044182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492F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7873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AE98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B664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E482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42632650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8E7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1E10" w14:textId="77777777" w:rsidR="00797B49" w:rsidRDefault="0044182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«сухая кисть»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1EAF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F55E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F029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4D01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FFB8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выполнение практических творческих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</w:tr>
      <w:tr w:rsidR="00797B49" w14:paraId="77A9ADC1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9743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DB20" w14:textId="77777777" w:rsidR="00797B49" w:rsidRDefault="0044182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74924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E736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C348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71A1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0A7A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2A68DA8D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B13C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28D4" w14:textId="77777777" w:rsidR="00797B49" w:rsidRDefault="0044182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«Портрет мамы»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4BA6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D1E2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95E2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BD39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713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4F0F398F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1F94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27C3" w14:textId="77777777" w:rsidR="00797B49" w:rsidRDefault="0044182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 4 стихии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4A1E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386A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1A58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61A8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изучение нового материала, закрепление изученного материала, практические занятия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5301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97B49" w14:paraId="1BE8A27D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07E1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0FEA" w14:textId="77777777" w:rsidR="00797B49" w:rsidRDefault="0044182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E614C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598D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839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023D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Групповая, практическое занятие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CEB4" w14:textId="77777777" w:rsidR="00797B49" w:rsidRDefault="0044182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просмотр работ</w:t>
            </w:r>
          </w:p>
        </w:tc>
      </w:tr>
      <w:tr w:rsidR="00797B49" w14:paraId="340130BA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59BF" w14:textId="77777777" w:rsidR="00797B49" w:rsidRDefault="00797B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5C10A" w14:textId="77777777" w:rsidR="00797B49" w:rsidRDefault="0044182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6F81" w14:textId="77777777" w:rsidR="00797B49" w:rsidRDefault="004418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7DA7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6F0C" w14:textId="77777777" w:rsidR="00797B49" w:rsidRDefault="004418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F11C" w14:textId="77777777" w:rsidR="00797B49" w:rsidRDefault="00797B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792B" w14:textId="77777777" w:rsidR="00797B49" w:rsidRDefault="00797B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B71BB3" w14:textId="77777777" w:rsidR="00797B49" w:rsidRDefault="00797B49">
      <w:pPr>
        <w:sectPr w:rsidR="00797B49">
          <w:footerReference w:type="default" r:id="rId10"/>
          <w:pgSz w:w="11906" w:h="16838"/>
          <w:pgMar w:top="709" w:right="709" w:bottom="766" w:left="1418" w:header="0" w:footer="709" w:gutter="0"/>
          <w:cols w:space="720"/>
          <w:formProt w:val="0"/>
          <w:docGrid w:linePitch="360" w:charSpace="4096"/>
        </w:sectPr>
      </w:pPr>
    </w:p>
    <w:p w14:paraId="07AE6A7D" w14:textId="77777777" w:rsidR="00797B49" w:rsidRDefault="0044182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ТЕМ</w:t>
      </w:r>
    </w:p>
    <w:p w14:paraId="4937E353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Тема: Многообразие линий в природе. </w:t>
      </w:r>
      <w:r>
        <w:rPr>
          <w:rFonts w:ascii="Times New Roman" w:hAnsi="Times New Roman" w:cs="Times New Roman"/>
          <w:sz w:val="26"/>
          <w:szCs w:val="26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или тонированный), черного (серого, коричневого) фломастера или гелиевых ручек.</w:t>
      </w:r>
    </w:p>
    <w:p w14:paraId="0018BD8D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выполнить 3 - 4 упражнения на характер линий: волнистая, ломаная, прямая, спиралевидная  и т.д.</w:t>
      </w:r>
    </w:p>
    <w:p w14:paraId="502C67E5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Тема: Вводное творческое задание «Чем и как рисует художник».</w:t>
      </w:r>
      <w:r>
        <w:rPr>
          <w:rFonts w:ascii="Times New Roman" w:hAnsi="Times New Roman" w:cs="Times New Roman"/>
          <w:sz w:val="26"/>
          <w:szCs w:val="26"/>
        </w:rPr>
        <w:t xml:space="preserve"> Виды и жанры изобразительного искусства. Знакомство с материалами и рабочими инструментами, их свойствами и правильным использованием. Выполнение упражнений на проведение разных штрихов, линий, мазков, заливок. Использование формата ½ А4, карандаша, акварели, гелиевых ручек. Самостоятельная работа: закрепление пройденного материала.</w:t>
      </w:r>
    </w:p>
    <w:p w14:paraId="529A9355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Тема: Выразительные средства композиции: точки, линии, пятна</w:t>
      </w:r>
      <w:r>
        <w:rPr>
          <w:rFonts w:ascii="Times New Roman" w:hAnsi="Times New Roman" w:cs="Times New Roman"/>
          <w:sz w:val="26"/>
          <w:szCs w:val="26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14:paraId="0F1314E0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Формата А4, черного фломастера, гелиевой ручки.</w:t>
      </w:r>
    </w:p>
    <w:p w14:paraId="6A14858D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заполнение формы шаблона - рыбка (линия), гриб (точка), ваза (пятно).</w:t>
      </w:r>
    </w:p>
    <w:p w14:paraId="30546A8F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Тема: Цветовой спектр. Основные и составные цвета.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понятием "цветовой круг", последовательностью спектрального расположения цветов. Знакомство с основными и составными цветами.</w:t>
      </w:r>
    </w:p>
    <w:p w14:paraId="3188BEDA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эскизов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например, зонтик, парашют, радуга, радужные игрушки). Использование акварели, формата А4.</w:t>
      </w:r>
    </w:p>
    <w:p w14:paraId="660E6EEF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закрепление материала, изображение радуги.</w:t>
      </w:r>
    </w:p>
    <w:p w14:paraId="52C2BA70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Тема: Выразительные возможности цветных карандашей.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цветными карандашами. Работа штрихом, пятном. Знакомство с цветовыми переходами. Выполнение рисунка по шаблону (например, праздничные воздушные шары, праздничный торт, осенние листья). Использование формата ½ А4, цветных карандашей.</w:t>
      </w:r>
    </w:p>
    <w:p w14:paraId="13773EF2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выполнение плавных цветовых переходов (цветовые растяжки).</w:t>
      </w:r>
    </w:p>
    <w:p w14:paraId="60B67EBD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Тема:  Техника работы пастелью.</w:t>
      </w:r>
      <w:r>
        <w:rPr>
          <w:rFonts w:ascii="Times New Roman" w:hAnsi="Times New Roman" w:cs="Times New Roman"/>
          <w:sz w:val="26"/>
          <w:szCs w:val="26"/>
        </w:rPr>
        <w:t xml:space="preserve"> Освоение навыков рисования пастелью, изучение технологических особенностей работы (растушевка, штриховка, затирка). </w:t>
      </w:r>
      <w:r>
        <w:rPr>
          <w:rFonts w:ascii="Times New Roman" w:hAnsi="Times New Roman" w:cs="Times New Roman"/>
          <w:sz w:val="26"/>
          <w:szCs w:val="26"/>
        </w:rPr>
        <w:lastRenderedPageBreak/>
        <w:t>Выполнение эскизов (например, гриб, цветок, ёжик, рыбка). Использование пастельной бумаги (формат А4), пастели, фиксажа.</w:t>
      </w:r>
    </w:p>
    <w:p w14:paraId="5428F4AC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посещение действующих выставок работ художников.</w:t>
      </w:r>
    </w:p>
    <w:p w14:paraId="423F466C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Тема: Теплые и холодные  цвета.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понятием «теплые и холодные» цвета. Выполнение этюдов (например, «Северное сияние», «Холодные и теплые сладости», «Веселые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осьминожки</w:t>
      </w:r>
      <w:proofErr w:type="spellEnd"/>
      <w:r>
        <w:rPr>
          <w:rFonts w:ascii="Times New Roman" w:hAnsi="Times New Roman" w:cs="Times New Roman"/>
          <w:sz w:val="26"/>
          <w:szCs w:val="26"/>
        </w:rPr>
        <w:t>»). Использование акварели, формата ½ А4.</w:t>
      </w:r>
    </w:p>
    <w:p w14:paraId="107D7235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изображение пера волшебной птицы.</w:t>
      </w:r>
    </w:p>
    <w:p w14:paraId="37930DFB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Тема: Цветовые растяжки.</w:t>
      </w:r>
      <w:r>
        <w:rPr>
          <w:rFonts w:ascii="Times New Roman" w:hAnsi="Times New Roman" w:cs="Times New Roman"/>
          <w:sz w:val="26"/>
          <w:szCs w:val="26"/>
        </w:rPr>
        <w:t xml:space="preserve"> Изучение возможностей цвета, его преобразование (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высветление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затемнение). Выполнение этюдов (например, «Бусы»,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Лошарик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«Гусеница»). Использование акварели, формата А4.</w:t>
      </w:r>
    </w:p>
    <w:p w14:paraId="1F8C2EE7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выполнение тоновых растяжек.</w:t>
      </w:r>
    </w:p>
    <w:p w14:paraId="5FF009CA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Тема: Орнамент. Виды орнамента. </w:t>
      </w:r>
      <w:r>
        <w:rPr>
          <w:rFonts w:ascii="Times New Roman" w:hAnsi="Times New Roman" w:cs="Times New Roman"/>
          <w:sz w:val="26"/>
          <w:szCs w:val="26"/>
        </w:rPr>
        <w:t xml:space="preserve">Знакомство с классификацией орнамента. Роль орнамента в жизни людей. Выполнение эскизов «Лоскутное одеяло», салфетка, скатерть. Использование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формата  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А4, фломастеров или гелиевых ручек.</w:t>
      </w:r>
    </w:p>
    <w:p w14:paraId="16B47B3A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создание орнаментов из  геометрических элементов (круг, квадрат, ромб, треугольник и др.).</w:t>
      </w:r>
    </w:p>
    <w:p w14:paraId="24E828AE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 Тема: Орнамент. Декорирование конкретной формы. </w:t>
      </w:r>
      <w:r>
        <w:rPr>
          <w:rFonts w:ascii="Times New Roman" w:hAnsi="Times New Roman" w:cs="Times New Roman"/>
          <w:sz w:val="26"/>
          <w:szCs w:val="26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А4.</w:t>
      </w:r>
    </w:p>
    <w:p w14:paraId="796D4F0F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выполнение простых геометрических, растительных орнаментов.</w:t>
      </w:r>
    </w:p>
    <w:p w14:paraId="717EE6F6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Тема: Техника работы акварелью «вливание цвета в цвет».</w:t>
      </w:r>
      <w:r>
        <w:rPr>
          <w:rFonts w:ascii="Times New Roman" w:hAnsi="Times New Roman" w:cs="Times New Roman"/>
          <w:sz w:val="26"/>
          <w:szCs w:val="26"/>
        </w:rPr>
        <w:t xml:space="preserve"> Развитие и совершенствование навыков работы акварелью.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9439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этюдов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(например, река, ручеёк, водопад (композицию можно дополнять корабликами, выполненными из бумаги,  способом «оригами»).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9439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акварели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формата ½ А4, </w:t>
      </w:r>
    </w:p>
    <w:p w14:paraId="2C6F5697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Самостоятельная работа: закрепление материала, выполнение акварельных заливок.</w:t>
      </w:r>
    </w:p>
    <w:p w14:paraId="4659B5FF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 Тема: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Кляксография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 Выполнение 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14:paraId="7AA7DAFD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закрепление материала посредствам дорисовывания пятен (связь формы пятна с образом).</w:t>
      </w:r>
    </w:p>
    <w:p w14:paraId="14891692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13. Тема: Техника работы акварелью «мазками».</w:t>
      </w:r>
      <w:r>
        <w:rPr>
          <w:rFonts w:ascii="Times New Roman" w:hAnsi="Times New Roman" w:cs="Times New Roman"/>
          <w:sz w:val="26"/>
          <w:szCs w:val="26"/>
        </w:rPr>
        <w:t xml:space="preserve"> Дальнейшее развитие и совершенствование навыков работы акварелью. Выполнение этюдов – упражнений пестрых перьев с натуры, выполнение творческой работы (например, «Рыбка», «Курочка-ряба»). Использование акварели, формата А4.</w:t>
      </w:r>
    </w:p>
    <w:p w14:paraId="6A339FDA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Самостоятельная работа: знакомство с репродукциями художников, работавших в этой  технике (В. Ван-Гог и др.)  </w:t>
      </w:r>
    </w:p>
    <w:p w14:paraId="59884C9B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 Тема: Пушистые образы. Домашние животные. </w:t>
      </w:r>
      <w:r>
        <w:rPr>
          <w:rFonts w:ascii="Times New Roman" w:hAnsi="Times New Roman" w:cs="Times New Roman"/>
          <w:sz w:val="26"/>
          <w:szCs w:val="26"/>
        </w:rPr>
        <w:t>Продолжать обучать основным приемам техники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по-сырому</w:t>
      </w:r>
      <w:proofErr w:type="spellEnd"/>
      <w:r>
        <w:rPr>
          <w:rFonts w:ascii="Times New Roman" w:hAnsi="Times New Roman" w:cs="Times New Roman"/>
          <w:sz w:val="26"/>
          <w:szCs w:val="26"/>
        </w:rPr>
        <w:t>», применение новой техники в творческих работах. Выполнение этюдов (например, этюды кошек или собак).</w:t>
      </w:r>
    </w:p>
    <w:p w14:paraId="5CEFAB0D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формата А4, туши или черной акварели, гелиевых ручек.</w:t>
      </w:r>
    </w:p>
    <w:p w14:paraId="7181FC45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знакомство с работами художников-иллюстраторов детских книг.</w:t>
      </w:r>
    </w:p>
    <w:p w14:paraId="22B7C826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 Тема: Техника работы акварелью «по - сырому» на мятой бумаге.</w:t>
      </w:r>
      <w:r>
        <w:rPr>
          <w:rFonts w:ascii="Times New Roman" w:hAnsi="Times New Roman" w:cs="Times New Roman"/>
          <w:sz w:val="26"/>
          <w:szCs w:val="26"/>
        </w:rPr>
        <w:t xml:space="preserve"> Многообразие оттенков серого цвета. Развитие и совершенствование навыков работы акварелью. Выполнение эскизов животных (например, слон, бегемот, носорог, динозавр). Использование формата А4, акварели, мятой бумаги.</w:t>
      </w:r>
    </w:p>
    <w:p w14:paraId="7F860EA0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закрепление материала, выполнение этюда  с натуры (например, клубки ниток).</w:t>
      </w:r>
    </w:p>
    <w:p w14:paraId="54EC1280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 Тема: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Фактуры.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формата 1/2 А4, черного фломастера, гелиевых ручек.</w:t>
      </w:r>
    </w:p>
    <w:p w14:paraId="7F8E946F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изображение мха, камней, коры деревьев.</w:t>
      </w:r>
    </w:p>
    <w:p w14:paraId="1BE161A9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 Тема: Техника работы пастелью. </w:t>
      </w:r>
      <w:r>
        <w:rPr>
          <w:rFonts w:ascii="Times New Roman" w:hAnsi="Times New Roman" w:cs="Times New Roman"/>
          <w:sz w:val="26"/>
          <w:szCs w:val="26"/>
        </w:rPr>
        <w:t>Использование различных фактур (кожа, мех, перья, чешуя). Выполнение зарисовок с натуры (мех, перья, кожа, чешуя и др.) и творческих заданий (например, животные севера или юга, мама и дитя). Использование формата А4, пастели.</w:t>
      </w:r>
    </w:p>
    <w:p w14:paraId="306C4346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выполнение рисунка домашнего животного в технике «пастель».</w:t>
      </w:r>
    </w:p>
    <w:p w14:paraId="445D94B8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 Тема: Техника работы акварелью «сухая кисть».</w:t>
      </w:r>
      <w:r>
        <w:rPr>
          <w:rFonts w:ascii="Times New Roman" w:hAnsi="Times New Roman" w:cs="Times New Roman"/>
          <w:sz w:val="26"/>
          <w:szCs w:val="26"/>
        </w:rPr>
        <w:t xml:space="preserve"> Развитие и совершенствование навыков работы акварелью. Выполнение этюдов (например, «Ветреный день», «Летний луг», «Птичье гнездо» и т. д). Использование формата А4, акварели). </w:t>
      </w:r>
    </w:p>
    <w:p w14:paraId="551F2AD6" w14:textId="77777777" w:rsidR="00797B49" w:rsidRDefault="00441823">
      <w:pPr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закрепление приема.</w:t>
      </w:r>
    </w:p>
    <w:p w14:paraId="27BB4556" w14:textId="77777777" w:rsidR="00797B49" w:rsidRDefault="004418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19. Тема: Техника работы гуашью. Выразительные особенности белой краски и ее оттенков.</w:t>
      </w:r>
      <w:r>
        <w:rPr>
          <w:rFonts w:ascii="Times New Roman" w:hAnsi="Times New Roman" w:cs="Times New Roman"/>
          <w:sz w:val="26"/>
          <w:szCs w:val="26"/>
        </w:rPr>
        <w:t xml:space="preserve"> Знакомство с техникой работы гуашью, учить составлять оттенки белого цвета путем смешивания с различными цветами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65FB5CE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этюдов (например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«Белые медведи», «Зайчик зимой», «Белые лебеди», «Голубки»). Использование пастельной бумаги, гуаши, формата А4.</w:t>
      </w:r>
    </w:p>
    <w:p w14:paraId="30CE7734" w14:textId="77777777" w:rsidR="00797B49" w:rsidRDefault="0044182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рисунок снеговика на темной пастельной бумаге.</w:t>
      </w:r>
    </w:p>
    <w:p w14:paraId="7BBFD7C9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 Тема: Творческое задание «Портрет мамы».</w:t>
      </w:r>
      <w:r>
        <w:rPr>
          <w:rFonts w:ascii="Times New Roman" w:hAnsi="Times New Roman" w:cs="Times New Roman"/>
          <w:sz w:val="26"/>
          <w:szCs w:val="26"/>
        </w:rPr>
        <w:t xml:space="preserve"> Обогащение чувственного опыта детей через эстетическое восприятие портретной живописи. Знакомство с жанром «портрет». Выполнение эскизов (например, портрет мамы, бабушки, сестренки). Использование техники на выбор: акварель, гуашь, пастель, формат А4).</w:t>
      </w:r>
    </w:p>
    <w:p w14:paraId="09C62851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Самостоятельная работа: знакомство с жанром «портрет» (на примере работ известных художников: И. Репина, В. Серова, П. Ренуара, А. Модильяни, П. Гоген и др.) </w:t>
      </w:r>
    </w:p>
    <w:p w14:paraId="12056D4A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 Тема: Смешанная техника. 4 стихии.</w:t>
      </w:r>
      <w:r>
        <w:rPr>
          <w:rFonts w:ascii="Times New Roman" w:hAnsi="Times New Roman" w:cs="Times New Roman"/>
          <w:sz w:val="26"/>
          <w:szCs w:val="26"/>
        </w:rPr>
        <w:t xml:space="preserve"> 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 Использование материалов на выбор учащихся, формата А4.</w:t>
      </w:r>
    </w:p>
    <w:p w14:paraId="753E7CC2" w14:textId="77777777" w:rsidR="00797B49" w:rsidRDefault="004418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Самостоятельная работа: выполнение творческой работы на заданную тему в формате ½ А4.</w:t>
      </w:r>
    </w:p>
    <w:p w14:paraId="79450640" w14:textId="77777777" w:rsidR="00797B49" w:rsidRDefault="00441823">
      <w:pPr>
        <w:spacing w:after="0"/>
        <w:ind w:right="-51"/>
        <w:rPr>
          <w:rFonts w:ascii="Times New Roman" w:eastAsia="Times New Roman" w:hAnsi="Times New Roman" w:cs="Times New Roman"/>
          <w:sz w:val="26"/>
          <w:szCs w:val="26"/>
        </w:rPr>
        <w:sectPr w:rsidR="00797B49">
          <w:footerReference w:type="default" r:id="rId11"/>
          <w:pgSz w:w="11906" w:h="16838"/>
          <w:pgMar w:top="709" w:right="709" w:bottom="766" w:left="1418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22. Итоговая аттестация. 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Контрольный просмотр работ обучающихся.</w:t>
      </w:r>
    </w:p>
    <w:p w14:paraId="680DB51E" w14:textId="77777777" w:rsidR="00797B49" w:rsidRDefault="00441823">
      <w:pPr>
        <w:pStyle w:val="ab"/>
        <w:widowControl w:val="0"/>
        <w:numPr>
          <w:ilvl w:val="1"/>
          <w:numId w:val="4"/>
        </w:numPr>
        <w:spacing w:beforeAutospacing="1"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</w:t>
      </w:r>
    </w:p>
    <w:p w14:paraId="70EA2114" w14:textId="77777777" w:rsidR="00797B49" w:rsidRDefault="002D4514">
      <w:pPr>
        <w:widowControl w:val="0"/>
        <w:spacing w:beforeAutospacing="1" w:after="0" w:line="259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год обучения</w:t>
      </w:r>
    </w:p>
    <w:p w14:paraId="6103ECA8" w14:textId="77777777" w:rsidR="00797B49" w:rsidRDefault="00797B49">
      <w:pPr>
        <w:widowControl w:val="0"/>
        <w:spacing w:beforeAutospacing="1" w:after="0"/>
        <w:ind w:left="144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f1"/>
        <w:tblW w:w="14958" w:type="dxa"/>
        <w:tblInd w:w="250" w:type="dxa"/>
        <w:tblLook w:val="04A0" w:firstRow="1" w:lastRow="0" w:firstColumn="1" w:lastColumn="0" w:noHBand="0" w:noVBand="1"/>
      </w:tblPr>
      <w:tblGrid>
        <w:gridCol w:w="541"/>
        <w:gridCol w:w="3142"/>
        <w:gridCol w:w="823"/>
        <w:gridCol w:w="2758"/>
        <w:gridCol w:w="2583"/>
        <w:gridCol w:w="1253"/>
        <w:gridCol w:w="1067"/>
        <w:gridCol w:w="1449"/>
        <w:gridCol w:w="1342"/>
      </w:tblGrid>
      <w:tr w:rsidR="00797B49" w14:paraId="09292A69" w14:textId="77777777">
        <w:tc>
          <w:tcPr>
            <w:tcW w:w="553" w:type="dxa"/>
            <w:shd w:val="clear" w:color="auto" w:fill="auto"/>
          </w:tcPr>
          <w:p w14:paraId="6E9AD48D" w14:textId="77777777" w:rsidR="00797B49" w:rsidRDefault="00441823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№ п/п</w:t>
            </w:r>
          </w:p>
        </w:tc>
        <w:tc>
          <w:tcPr>
            <w:tcW w:w="3398" w:type="dxa"/>
            <w:shd w:val="clear" w:color="auto" w:fill="auto"/>
          </w:tcPr>
          <w:p w14:paraId="44D9182A" w14:textId="77777777" w:rsidR="00797B49" w:rsidRDefault="00797B49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5780CF4F" w14:textId="77777777" w:rsidR="00797B49" w:rsidRDefault="00441823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Содержание раздела, темы</w:t>
            </w:r>
          </w:p>
        </w:tc>
        <w:tc>
          <w:tcPr>
            <w:tcW w:w="849" w:type="dxa"/>
            <w:shd w:val="clear" w:color="auto" w:fill="auto"/>
          </w:tcPr>
          <w:p w14:paraId="039DF18E" w14:textId="77777777" w:rsidR="00797B49" w:rsidRDefault="00441823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Кол-во</w:t>
            </w:r>
          </w:p>
          <w:p w14:paraId="5D487E9F" w14:textId="77777777" w:rsidR="00797B49" w:rsidRDefault="00441823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часов</w:t>
            </w:r>
          </w:p>
        </w:tc>
        <w:tc>
          <w:tcPr>
            <w:tcW w:w="2970" w:type="dxa"/>
            <w:shd w:val="clear" w:color="auto" w:fill="auto"/>
          </w:tcPr>
          <w:p w14:paraId="412E6FC8" w14:textId="77777777" w:rsidR="00797B49" w:rsidRDefault="00441823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Формы организации занятий</w:t>
            </w:r>
          </w:p>
        </w:tc>
        <w:tc>
          <w:tcPr>
            <w:tcW w:w="1845" w:type="dxa"/>
            <w:shd w:val="clear" w:color="auto" w:fill="auto"/>
          </w:tcPr>
          <w:p w14:paraId="2D831337" w14:textId="77777777" w:rsidR="00797B49" w:rsidRDefault="00441823">
            <w:pPr>
              <w:snapToGrid w:val="0"/>
              <w:spacing w:after="160" w:line="259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Формы контроля</w:t>
            </w:r>
          </w:p>
        </w:tc>
        <w:tc>
          <w:tcPr>
            <w:tcW w:w="1278" w:type="dxa"/>
            <w:shd w:val="clear" w:color="auto" w:fill="auto"/>
          </w:tcPr>
          <w:p w14:paraId="1884EA5E" w14:textId="77777777" w:rsidR="00797B49" w:rsidRDefault="00441823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Месяц</w:t>
            </w:r>
          </w:p>
        </w:tc>
        <w:tc>
          <w:tcPr>
            <w:tcW w:w="1131" w:type="dxa"/>
            <w:shd w:val="clear" w:color="auto" w:fill="auto"/>
          </w:tcPr>
          <w:p w14:paraId="3E1FD344" w14:textId="77777777" w:rsidR="00797B49" w:rsidRDefault="00441823">
            <w:pPr>
              <w:spacing w:after="160" w:line="259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</w:rPr>
              <w:t>Число</w:t>
            </w:r>
          </w:p>
        </w:tc>
        <w:tc>
          <w:tcPr>
            <w:tcW w:w="1563" w:type="dxa"/>
            <w:shd w:val="clear" w:color="auto" w:fill="auto"/>
          </w:tcPr>
          <w:p w14:paraId="65F8BD9B" w14:textId="77777777" w:rsidR="00797B49" w:rsidRDefault="00441823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Время занятия</w:t>
            </w:r>
          </w:p>
        </w:tc>
        <w:tc>
          <w:tcPr>
            <w:tcW w:w="1369" w:type="dxa"/>
            <w:shd w:val="clear" w:color="auto" w:fill="auto"/>
          </w:tcPr>
          <w:p w14:paraId="128EBE59" w14:textId="77777777" w:rsidR="00797B49" w:rsidRDefault="00441823">
            <w:pPr>
              <w:widowControl w:val="0"/>
              <w:spacing w:beforeAutospacing="1" w:line="240" w:lineRule="auto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Место проведения занятия</w:t>
            </w:r>
          </w:p>
        </w:tc>
      </w:tr>
      <w:tr w:rsidR="00797B49" w14:paraId="6954E0AE" w14:textId="77777777">
        <w:tc>
          <w:tcPr>
            <w:tcW w:w="553" w:type="dxa"/>
            <w:shd w:val="clear" w:color="auto" w:fill="auto"/>
          </w:tcPr>
          <w:p w14:paraId="0B4CBBF7" w14:textId="77777777" w:rsidR="00797B49" w:rsidRDefault="00441823">
            <w:pPr>
              <w:snapToGrid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shd w:val="clear" w:color="auto" w:fill="auto"/>
          </w:tcPr>
          <w:p w14:paraId="19D3A097" w14:textId="77777777" w:rsidR="00797B49" w:rsidRDefault="00441823">
            <w:pPr>
              <w:tabs>
                <w:tab w:val="left" w:pos="260"/>
              </w:tabs>
              <w:spacing w:after="16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линий в природе.</w:t>
            </w:r>
          </w:p>
        </w:tc>
        <w:tc>
          <w:tcPr>
            <w:tcW w:w="849" w:type="dxa"/>
            <w:shd w:val="clear" w:color="auto" w:fill="auto"/>
          </w:tcPr>
          <w:p w14:paraId="66C47AA0" w14:textId="77777777" w:rsidR="00797B49" w:rsidRDefault="00441823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1AA127B1" w14:textId="77777777" w:rsidR="00797B49" w:rsidRDefault="00441823">
            <w:pPr>
              <w:snapToGrid w:val="0"/>
              <w:spacing w:after="1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337C636E" w14:textId="77777777" w:rsidR="00797B49" w:rsidRDefault="00441823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45FF3A4B" w14:textId="77777777" w:rsidR="00797B49" w:rsidRDefault="00441823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6B6C2616" w14:textId="77777777" w:rsidR="00797B49" w:rsidRDefault="00797B4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2EFE07D7" w14:textId="77777777" w:rsidR="00797B49" w:rsidRDefault="00797B4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27F81AB" w14:textId="77777777" w:rsidR="00797B49" w:rsidRDefault="00797B49">
            <w:pPr>
              <w:spacing w:after="16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509E70A9" w14:textId="77777777" w:rsidR="00797B49" w:rsidRDefault="00441823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316503BA" w14:textId="77777777" w:rsidTr="002D4514">
        <w:trPr>
          <w:trHeight w:val="1293"/>
        </w:trPr>
        <w:tc>
          <w:tcPr>
            <w:tcW w:w="553" w:type="dxa"/>
            <w:shd w:val="clear" w:color="auto" w:fill="auto"/>
          </w:tcPr>
          <w:p w14:paraId="783C5284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shd w:val="clear" w:color="auto" w:fill="auto"/>
          </w:tcPr>
          <w:p w14:paraId="3D3693F4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Творческое задание «Чем и как рисует художник»</w:t>
            </w:r>
          </w:p>
        </w:tc>
        <w:tc>
          <w:tcPr>
            <w:tcW w:w="849" w:type="dxa"/>
            <w:shd w:val="clear" w:color="auto" w:fill="auto"/>
          </w:tcPr>
          <w:p w14:paraId="71D6D72C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5A09A387" w14:textId="77777777" w:rsidR="00797B49" w:rsidRDefault="00441823">
            <w:pPr>
              <w:snapToGrid w:val="0"/>
              <w:spacing w:after="1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3ED3454A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4A15FA27" w14:textId="77777777" w:rsidR="00797B49" w:rsidRDefault="00441823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482A94F1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shd w:val="clear" w:color="auto" w:fill="auto"/>
          </w:tcPr>
          <w:p w14:paraId="24A0B52C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45327BC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45282D77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29341258" w14:textId="77777777">
        <w:tc>
          <w:tcPr>
            <w:tcW w:w="553" w:type="dxa"/>
            <w:shd w:val="clear" w:color="auto" w:fill="auto"/>
          </w:tcPr>
          <w:p w14:paraId="0B4CB3B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  <w:shd w:val="clear" w:color="auto" w:fill="auto"/>
          </w:tcPr>
          <w:p w14:paraId="18972F5A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композиции: точки, линии, пятна</w:t>
            </w:r>
          </w:p>
          <w:p w14:paraId="7B004830" w14:textId="77777777" w:rsidR="00797B49" w:rsidRDefault="00797B49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4DE57FE" w14:textId="77777777" w:rsidR="00797B49" w:rsidRDefault="0044182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70E27D2B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3BE8C8EB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6C70A13B" w14:textId="77777777" w:rsidR="00797B49" w:rsidRDefault="00441823">
            <w:pPr>
              <w:spacing w:after="1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37E647AD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shd w:val="clear" w:color="auto" w:fill="auto"/>
          </w:tcPr>
          <w:p w14:paraId="1858796A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5368884" w14:textId="77777777" w:rsidR="00797B49" w:rsidRDefault="007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681FDB7C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156275FB" w14:textId="77777777">
        <w:tc>
          <w:tcPr>
            <w:tcW w:w="553" w:type="dxa"/>
            <w:shd w:val="clear" w:color="auto" w:fill="auto"/>
          </w:tcPr>
          <w:p w14:paraId="4DB07BD5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  <w:shd w:val="clear" w:color="auto" w:fill="auto"/>
          </w:tcPr>
          <w:p w14:paraId="068B6742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Цветовой спектр. Основные и составные цвета.</w:t>
            </w:r>
          </w:p>
        </w:tc>
        <w:tc>
          <w:tcPr>
            <w:tcW w:w="849" w:type="dxa"/>
            <w:shd w:val="clear" w:color="auto" w:fill="auto"/>
          </w:tcPr>
          <w:p w14:paraId="2D051064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365295C2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19480D9E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7C3F2D94" w14:textId="77777777" w:rsidR="00797B49" w:rsidRDefault="00441823">
            <w:pPr>
              <w:spacing w:after="1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EC47609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shd w:val="clear" w:color="auto" w:fill="auto"/>
          </w:tcPr>
          <w:p w14:paraId="71F10711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46A9022C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5CC53A82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45B31C59" w14:textId="77777777">
        <w:tc>
          <w:tcPr>
            <w:tcW w:w="553" w:type="dxa"/>
            <w:shd w:val="clear" w:color="auto" w:fill="auto"/>
          </w:tcPr>
          <w:p w14:paraId="7D54CF1C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  <w:shd w:val="clear" w:color="auto" w:fill="auto"/>
          </w:tcPr>
          <w:p w14:paraId="399A5677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возможности цветных карандашей</w:t>
            </w:r>
          </w:p>
          <w:p w14:paraId="70F3DF48" w14:textId="77777777" w:rsidR="00797B49" w:rsidRDefault="00797B49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6C9B501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1331DE4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7B290761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700D204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1" w:type="dxa"/>
            <w:shd w:val="clear" w:color="auto" w:fill="auto"/>
          </w:tcPr>
          <w:p w14:paraId="429C305D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7CF84143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5AECB39B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7B5C9EEA" w14:textId="77777777">
        <w:tc>
          <w:tcPr>
            <w:tcW w:w="553" w:type="dxa"/>
            <w:shd w:val="clear" w:color="auto" w:fill="auto"/>
          </w:tcPr>
          <w:p w14:paraId="03535069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98" w:type="dxa"/>
            <w:shd w:val="clear" w:color="auto" w:fill="auto"/>
          </w:tcPr>
          <w:p w14:paraId="2E4089F6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пастелью</w:t>
            </w:r>
          </w:p>
          <w:p w14:paraId="7CF97696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9" w:type="dxa"/>
            <w:shd w:val="clear" w:color="auto" w:fill="auto"/>
          </w:tcPr>
          <w:p w14:paraId="09474FA2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0FC6A623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52E04D9A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020DF254" w14:textId="77777777" w:rsidR="00797B49" w:rsidRPr="002D4514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1" w:type="dxa"/>
            <w:shd w:val="clear" w:color="auto" w:fill="auto"/>
          </w:tcPr>
          <w:p w14:paraId="6C162AC6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973D8DB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5C531BC1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59B68559" w14:textId="77777777">
        <w:tc>
          <w:tcPr>
            <w:tcW w:w="553" w:type="dxa"/>
            <w:shd w:val="clear" w:color="auto" w:fill="auto"/>
          </w:tcPr>
          <w:p w14:paraId="2B49751D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  <w:shd w:val="clear" w:color="auto" w:fill="auto"/>
          </w:tcPr>
          <w:p w14:paraId="3C1EA7FC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Теплые и холодные цвета</w:t>
            </w:r>
          </w:p>
          <w:p w14:paraId="7F1F4F33" w14:textId="77777777" w:rsidR="00797B49" w:rsidRDefault="00797B49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F2E63DE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61BA1DBA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3C135FEF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4E5414DD" w14:textId="77777777" w:rsidR="00797B49" w:rsidRPr="002D4514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1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1" w:type="dxa"/>
            <w:shd w:val="clear" w:color="auto" w:fill="auto"/>
          </w:tcPr>
          <w:p w14:paraId="0AB12F3D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4A6DFF8A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78F13CCD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3AF60DD9" w14:textId="77777777">
        <w:tc>
          <w:tcPr>
            <w:tcW w:w="553" w:type="dxa"/>
            <w:shd w:val="clear" w:color="auto" w:fill="auto"/>
          </w:tcPr>
          <w:p w14:paraId="4A26915B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  <w:shd w:val="clear" w:color="auto" w:fill="auto"/>
          </w:tcPr>
          <w:p w14:paraId="44A32AB9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Цветовые растяжки.</w:t>
            </w:r>
          </w:p>
        </w:tc>
        <w:tc>
          <w:tcPr>
            <w:tcW w:w="849" w:type="dxa"/>
            <w:shd w:val="clear" w:color="auto" w:fill="auto"/>
          </w:tcPr>
          <w:p w14:paraId="42AACCCE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2D7FCD42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1AF22F53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580E4E87" w14:textId="77777777" w:rsidR="00797B49" w:rsidRPr="002D4514" w:rsidRDefault="004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1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1" w:type="dxa"/>
            <w:shd w:val="clear" w:color="auto" w:fill="auto"/>
          </w:tcPr>
          <w:p w14:paraId="37E786E8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482F4168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57ED056D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495B04E0" w14:textId="77777777">
        <w:tc>
          <w:tcPr>
            <w:tcW w:w="553" w:type="dxa"/>
            <w:shd w:val="clear" w:color="auto" w:fill="auto"/>
          </w:tcPr>
          <w:p w14:paraId="0C7E2337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8" w:type="dxa"/>
            <w:shd w:val="clear" w:color="auto" w:fill="auto"/>
          </w:tcPr>
          <w:p w14:paraId="5E199F3D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Орнамент. Виды орнамента.</w:t>
            </w:r>
          </w:p>
        </w:tc>
        <w:tc>
          <w:tcPr>
            <w:tcW w:w="849" w:type="dxa"/>
            <w:shd w:val="clear" w:color="auto" w:fill="auto"/>
          </w:tcPr>
          <w:p w14:paraId="17FED216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25CE5130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770D64F1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57E66ED4" w14:textId="77777777" w:rsidR="00797B49" w:rsidRPr="002D4514" w:rsidRDefault="004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1" w:type="dxa"/>
            <w:shd w:val="clear" w:color="auto" w:fill="auto"/>
          </w:tcPr>
          <w:p w14:paraId="3E36AFD4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30438AC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63FF0476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7029A5D1" w14:textId="77777777">
        <w:tc>
          <w:tcPr>
            <w:tcW w:w="553" w:type="dxa"/>
            <w:shd w:val="clear" w:color="auto" w:fill="auto"/>
          </w:tcPr>
          <w:p w14:paraId="43D6CF54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8" w:type="dxa"/>
            <w:shd w:val="clear" w:color="auto" w:fill="auto"/>
          </w:tcPr>
          <w:p w14:paraId="22DCAE12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Орнамент. Декорирование конкретной формы.</w:t>
            </w:r>
          </w:p>
        </w:tc>
        <w:tc>
          <w:tcPr>
            <w:tcW w:w="849" w:type="dxa"/>
            <w:shd w:val="clear" w:color="auto" w:fill="auto"/>
          </w:tcPr>
          <w:p w14:paraId="070EB93E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5AE524B0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23BD5160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30E796C2" w14:textId="77777777" w:rsidR="00797B49" w:rsidRDefault="0044182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1" w:type="dxa"/>
            <w:shd w:val="clear" w:color="auto" w:fill="auto"/>
          </w:tcPr>
          <w:p w14:paraId="3F8F63DF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7AF74237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7AB440DF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6D55A3FF" w14:textId="77777777">
        <w:tc>
          <w:tcPr>
            <w:tcW w:w="553" w:type="dxa"/>
            <w:shd w:val="clear" w:color="auto" w:fill="auto"/>
          </w:tcPr>
          <w:p w14:paraId="08CB380B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8" w:type="dxa"/>
            <w:shd w:val="clear" w:color="auto" w:fill="auto"/>
          </w:tcPr>
          <w:p w14:paraId="7731ADDF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акварелью «вливание цвета в цвет».</w:t>
            </w:r>
          </w:p>
          <w:p w14:paraId="47E846D6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9" w:type="dxa"/>
            <w:shd w:val="clear" w:color="auto" w:fill="auto"/>
          </w:tcPr>
          <w:p w14:paraId="34F25F47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513DF0F9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5052538D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015C32ED" w14:textId="77777777" w:rsidR="00797B49" w:rsidRDefault="0044182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1" w:type="dxa"/>
            <w:shd w:val="clear" w:color="auto" w:fill="auto"/>
          </w:tcPr>
          <w:p w14:paraId="491A5463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12242CD7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10D8EF01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0901C4F1" w14:textId="77777777">
        <w:tc>
          <w:tcPr>
            <w:tcW w:w="553" w:type="dxa"/>
            <w:shd w:val="clear" w:color="auto" w:fill="auto"/>
          </w:tcPr>
          <w:p w14:paraId="0981550B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8" w:type="dxa"/>
            <w:shd w:val="clear" w:color="auto" w:fill="auto"/>
          </w:tcPr>
          <w:p w14:paraId="41A82D96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E99BDF" w14:textId="77777777" w:rsidR="00797B49" w:rsidRDefault="00797B49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C0DA5AE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329A052A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изучение нового материала, закрепление изученного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59C4E6F6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71DD48E0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1" w:type="dxa"/>
            <w:shd w:val="clear" w:color="auto" w:fill="auto"/>
          </w:tcPr>
          <w:p w14:paraId="5141AD97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5FAD4934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15DE3772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5754D3E3" w14:textId="77777777">
        <w:tc>
          <w:tcPr>
            <w:tcW w:w="553" w:type="dxa"/>
            <w:shd w:val="clear" w:color="auto" w:fill="auto"/>
          </w:tcPr>
          <w:p w14:paraId="23ED11B1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8" w:type="dxa"/>
            <w:shd w:val="clear" w:color="auto" w:fill="auto"/>
          </w:tcPr>
          <w:p w14:paraId="58CC795C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акварелью «мазками».</w:t>
            </w:r>
          </w:p>
          <w:p w14:paraId="375891E5" w14:textId="77777777" w:rsidR="00797B49" w:rsidRDefault="00797B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BE1BF01" w14:textId="77777777" w:rsidR="00797B49" w:rsidRDefault="00797B49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E6967C5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2CBEEBAD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3364101C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20CAC7DB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1" w:type="dxa"/>
            <w:shd w:val="clear" w:color="auto" w:fill="auto"/>
          </w:tcPr>
          <w:p w14:paraId="1E61F38D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2EC93DA4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794E991D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3ED9F98E" w14:textId="77777777">
        <w:tc>
          <w:tcPr>
            <w:tcW w:w="553" w:type="dxa"/>
            <w:shd w:val="clear" w:color="auto" w:fill="auto"/>
          </w:tcPr>
          <w:p w14:paraId="6C518A19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8" w:type="dxa"/>
            <w:shd w:val="clear" w:color="auto" w:fill="auto"/>
          </w:tcPr>
          <w:p w14:paraId="0F2BCABC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Пушистые образы. Домашние животные.</w:t>
            </w:r>
          </w:p>
        </w:tc>
        <w:tc>
          <w:tcPr>
            <w:tcW w:w="849" w:type="dxa"/>
            <w:shd w:val="clear" w:color="auto" w:fill="auto"/>
          </w:tcPr>
          <w:p w14:paraId="1E0D4645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7E4D92D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010730C7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0BE700B6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eastAsia="Calibri" w:cs="Times New Roman"/>
                <w:sz w:val="20"/>
              </w:rPr>
              <w:t>февраль</w:t>
            </w:r>
          </w:p>
        </w:tc>
        <w:tc>
          <w:tcPr>
            <w:tcW w:w="1131" w:type="dxa"/>
            <w:shd w:val="clear" w:color="auto" w:fill="auto"/>
          </w:tcPr>
          <w:p w14:paraId="3813055C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CC16516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324FEA3D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66CD644E" w14:textId="77777777">
        <w:tc>
          <w:tcPr>
            <w:tcW w:w="553" w:type="dxa"/>
            <w:shd w:val="clear" w:color="auto" w:fill="auto"/>
          </w:tcPr>
          <w:p w14:paraId="4B479CCB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8" w:type="dxa"/>
            <w:shd w:val="clear" w:color="auto" w:fill="auto"/>
          </w:tcPr>
          <w:p w14:paraId="1556FA48" w14:textId="77777777" w:rsidR="00797B49" w:rsidRDefault="00441823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акварелью «по - сырому» на мятой бумаге.</w:t>
            </w:r>
          </w:p>
        </w:tc>
        <w:tc>
          <w:tcPr>
            <w:tcW w:w="849" w:type="dxa"/>
            <w:shd w:val="clear" w:color="auto" w:fill="auto"/>
          </w:tcPr>
          <w:p w14:paraId="44CC4A2A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6C45F4F6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52D37B0D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16247AF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1" w:type="dxa"/>
            <w:shd w:val="clear" w:color="auto" w:fill="auto"/>
          </w:tcPr>
          <w:p w14:paraId="108E1606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5EF91D0" w14:textId="77777777" w:rsidR="00797B49" w:rsidRDefault="007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42B9A3CA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33C1C9BA" w14:textId="77777777">
        <w:tc>
          <w:tcPr>
            <w:tcW w:w="553" w:type="dxa"/>
            <w:shd w:val="clear" w:color="auto" w:fill="auto"/>
          </w:tcPr>
          <w:p w14:paraId="708E0210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8" w:type="dxa"/>
            <w:shd w:val="clear" w:color="auto" w:fill="auto"/>
          </w:tcPr>
          <w:p w14:paraId="12F21813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Фактуры.</w:t>
            </w:r>
          </w:p>
        </w:tc>
        <w:tc>
          <w:tcPr>
            <w:tcW w:w="849" w:type="dxa"/>
            <w:shd w:val="clear" w:color="auto" w:fill="auto"/>
          </w:tcPr>
          <w:p w14:paraId="6C9258E8" w14:textId="77777777" w:rsidR="00797B49" w:rsidRDefault="0044182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4569AB7A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01E43014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2A15310E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1" w:type="dxa"/>
            <w:shd w:val="clear" w:color="auto" w:fill="auto"/>
          </w:tcPr>
          <w:p w14:paraId="0A07AC00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635E322C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2FB7A856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537DE0D0" w14:textId="77777777">
        <w:tc>
          <w:tcPr>
            <w:tcW w:w="553" w:type="dxa"/>
            <w:shd w:val="clear" w:color="auto" w:fill="auto"/>
          </w:tcPr>
          <w:p w14:paraId="2C64C049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8" w:type="dxa"/>
            <w:shd w:val="clear" w:color="auto" w:fill="auto"/>
          </w:tcPr>
          <w:p w14:paraId="30317096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849" w:type="dxa"/>
            <w:shd w:val="clear" w:color="auto" w:fill="auto"/>
          </w:tcPr>
          <w:p w14:paraId="73B8E994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17E5D0B9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668509B8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18D2C0BF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1" w:type="dxa"/>
            <w:shd w:val="clear" w:color="auto" w:fill="auto"/>
          </w:tcPr>
          <w:p w14:paraId="68391E40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724A664C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2B4364C7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0C8DF7A6" w14:textId="77777777">
        <w:tc>
          <w:tcPr>
            <w:tcW w:w="553" w:type="dxa"/>
            <w:shd w:val="clear" w:color="auto" w:fill="auto"/>
          </w:tcPr>
          <w:p w14:paraId="1F266015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8" w:type="dxa"/>
            <w:shd w:val="clear" w:color="auto" w:fill="auto"/>
          </w:tcPr>
          <w:p w14:paraId="1E40DB46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акварелью «сухая кисть»</w:t>
            </w:r>
          </w:p>
        </w:tc>
        <w:tc>
          <w:tcPr>
            <w:tcW w:w="849" w:type="dxa"/>
            <w:shd w:val="clear" w:color="auto" w:fill="auto"/>
          </w:tcPr>
          <w:p w14:paraId="3928D782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6EE0703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333DCD97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6504EB00" w14:textId="77777777" w:rsidR="00797B49" w:rsidRDefault="002D4514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4182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08B85457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1" w:type="dxa"/>
            <w:shd w:val="clear" w:color="auto" w:fill="auto"/>
          </w:tcPr>
          <w:p w14:paraId="22885251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62CAB68E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15CA4A38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7811F2B8" w14:textId="77777777">
        <w:tc>
          <w:tcPr>
            <w:tcW w:w="553" w:type="dxa"/>
            <w:shd w:val="clear" w:color="auto" w:fill="auto"/>
          </w:tcPr>
          <w:p w14:paraId="3D6262B6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98" w:type="dxa"/>
            <w:shd w:val="clear" w:color="auto" w:fill="auto"/>
          </w:tcPr>
          <w:p w14:paraId="0271BDEE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849" w:type="dxa"/>
            <w:shd w:val="clear" w:color="auto" w:fill="auto"/>
          </w:tcPr>
          <w:p w14:paraId="609016D2" w14:textId="77777777" w:rsidR="00797B49" w:rsidRDefault="0044182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12C85B73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2B68F723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74DDC191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bookmarkStart w:id="1" w:name="__DdeLink__2537_94061666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131" w:type="dxa"/>
            <w:shd w:val="clear" w:color="auto" w:fill="auto"/>
          </w:tcPr>
          <w:p w14:paraId="7A57DF4B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181E37C2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5A4DDC86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6E805D2B" w14:textId="77777777">
        <w:tc>
          <w:tcPr>
            <w:tcW w:w="553" w:type="dxa"/>
            <w:shd w:val="clear" w:color="auto" w:fill="auto"/>
          </w:tcPr>
          <w:p w14:paraId="63996837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8" w:type="dxa"/>
            <w:shd w:val="clear" w:color="auto" w:fill="auto"/>
          </w:tcPr>
          <w:p w14:paraId="0F3FEB10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«Портрет мамы»</w:t>
            </w:r>
          </w:p>
        </w:tc>
        <w:tc>
          <w:tcPr>
            <w:tcW w:w="849" w:type="dxa"/>
            <w:shd w:val="clear" w:color="auto" w:fill="auto"/>
          </w:tcPr>
          <w:p w14:paraId="22297990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2C295E5C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4A15A91E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3C05B87E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1" w:type="dxa"/>
            <w:shd w:val="clear" w:color="auto" w:fill="auto"/>
          </w:tcPr>
          <w:p w14:paraId="42839663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4D2D1AEC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566EAA19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21C06363" w14:textId="77777777">
        <w:tc>
          <w:tcPr>
            <w:tcW w:w="553" w:type="dxa"/>
            <w:shd w:val="clear" w:color="auto" w:fill="auto"/>
          </w:tcPr>
          <w:p w14:paraId="4D831D87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8" w:type="dxa"/>
            <w:shd w:val="clear" w:color="auto" w:fill="auto"/>
          </w:tcPr>
          <w:p w14:paraId="3A1094E4" w14:textId="77777777" w:rsidR="00EB6868" w:rsidRDefault="004418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техника. </w:t>
            </w:r>
          </w:p>
          <w:p w14:paraId="292CC84B" w14:textId="77777777" w:rsidR="00797B49" w:rsidRDefault="004418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стихии</w:t>
            </w:r>
          </w:p>
        </w:tc>
        <w:tc>
          <w:tcPr>
            <w:tcW w:w="849" w:type="dxa"/>
            <w:shd w:val="clear" w:color="auto" w:fill="auto"/>
          </w:tcPr>
          <w:p w14:paraId="360CBA71" w14:textId="77777777" w:rsidR="00797B49" w:rsidRDefault="0044182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215948AF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79462DEC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278" w:type="dxa"/>
            <w:shd w:val="clear" w:color="auto" w:fill="auto"/>
          </w:tcPr>
          <w:p w14:paraId="145CBA76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  <w:shd w:val="clear" w:color="auto" w:fill="auto"/>
          </w:tcPr>
          <w:p w14:paraId="446A00EE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31B28FEA" w14:textId="77777777" w:rsidR="00797B49" w:rsidRDefault="00797B49">
            <w:pPr>
              <w:spacing w:after="0" w:line="240" w:lineRule="auto"/>
              <w:jc w:val="both"/>
            </w:pPr>
          </w:p>
        </w:tc>
        <w:tc>
          <w:tcPr>
            <w:tcW w:w="1369" w:type="dxa"/>
            <w:shd w:val="clear" w:color="auto" w:fill="auto"/>
          </w:tcPr>
          <w:p w14:paraId="2A47DB9A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59968132" w14:textId="77777777">
        <w:tc>
          <w:tcPr>
            <w:tcW w:w="553" w:type="dxa"/>
            <w:shd w:val="clear" w:color="auto" w:fill="auto"/>
          </w:tcPr>
          <w:p w14:paraId="6CB18888" w14:textId="77777777" w:rsidR="00797B49" w:rsidRDefault="00441823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8" w:type="dxa"/>
            <w:shd w:val="clear" w:color="auto" w:fill="auto"/>
          </w:tcPr>
          <w:p w14:paraId="71CFB2C1" w14:textId="77777777" w:rsidR="00797B49" w:rsidRDefault="00441823">
            <w:pPr>
              <w:spacing w:after="16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Итоговая аттестация</w:t>
            </w:r>
          </w:p>
        </w:tc>
        <w:tc>
          <w:tcPr>
            <w:tcW w:w="849" w:type="dxa"/>
            <w:shd w:val="clear" w:color="auto" w:fill="auto"/>
          </w:tcPr>
          <w:p w14:paraId="48097EF0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2F579B86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проверка изученного материала, теоретическое занятие</w:t>
            </w:r>
          </w:p>
        </w:tc>
        <w:tc>
          <w:tcPr>
            <w:tcW w:w="1845" w:type="dxa"/>
            <w:shd w:val="clear" w:color="auto" w:fill="auto"/>
          </w:tcPr>
          <w:p w14:paraId="4EF63174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дифференцированный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8" w:type="dxa"/>
            <w:shd w:val="clear" w:color="auto" w:fill="auto"/>
          </w:tcPr>
          <w:p w14:paraId="55D41DCF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1" w:type="dxa"/>
            <w:shd w:val="clear" w:color="auto" w:fill="auto"/>
          </w:tcPr>
          <w:p w14:paraId="458872E7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</w:pPr>
          </w:p>
        </w:tc>
        <w:tc>
          <w:tcPr>
            <w:tcW w:w="1563" w:type="dxa"/>
            <w:shd w:val="clear" w:color="auto" w:fill="auto"/>
          </w:tcPr>
          <w:p w14:paraId="1EACE68E" w14:textId="77777777" w:rsidR="00797B49" w:rsidRDefault="00797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6A1598DF" w14:textId="77777777" w:rsidR="00797B49" w:rsidRDefault="0044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302</w:t>
            </w:r>
          </w:p>
        </w:tc>
      </w:tr>
      <w:tr w:rsidR="00797B49" w14:paraId="18015C89" w14:textId="77777777">
        <w:tc>
          <w:tcPr>
            <w:tcW w:w="553" w:type="dxa"/>
            <w:shd w:val="clear" w:color="auto" w:fill="auto"/>
          </w:tcPr>
          <w:p w14:paraId="7DE7415D" w14:textId="77777777" w:rsidR="00797B49" w:rsidRDefault="00797B49">
            <w:pPr>
              <w:spacing w:after="160" w:line="240" w:lineRule="auto"/>
              <w:ind w:left="-71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14:paraId="2BC383B3" w14:textId="77777777" w:rsidR="00797B49" w:rsidRDefault="00441823">
            <w:pPr>
              <w:spacing w:after="16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06A027B2" w14:textId="77777777" w:rsidR="00797B49" w:rsidRDefault="00441823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970" w:type="dxa"/>
            <w:shd w:val="clear" w:color="auto" w:fill="auto"/>
          </w:tcPr>
          <w:p w14:paraId="491F9DF2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5CFB354A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2C3832B3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14:paraId="02FDB634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A438CB4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14:paraId="6C79CED9" w14:textId="77777777" w:rsidR="00797B49" w:rsidRDefault="00797B49">
            <w:pPr>
              <w:widowControl w:val="0"/>
              <w:spacing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47B76F" w14:textId="77777777" w:rsidR="00797B49" w:rsidRDefault="00797B49">
      <w:pPr>
        <w:sectPr w:rsidR="00797B49">
          <w:footerReference w:type="default" r:id="rId12"/>
          <w:pgSz w:w="16838" w:h="11906" w:orient="landscape"/>
          <w:pgMar w:top="1418" w:right="709" w:bottom="766" w:left="709" w:header="0" w:footer="709" w:gutter="0"/>
          <w:cols w:space="720"/>
          <w:formProt w:val="0"/>
          <w:docGrid w:linePitch="360" w:charSpace="4096"/>
        </w:sectPr>
      </w:pPr>
    </w:p>
    <w:p w14:paraId="6554D19F" w14:textId="77777777" w:rsidR="00797B49" w:rsidRDefault="00441823">
      <w:pPr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Формы подведения итогов</w:t>
      </w:r>
    </w:p>
    <w:p w14:paraId="01FAB8BA" w14:textId="77777777" w:rsidR="00797B49" w:rsidRDefault="00441823">
      <w:pPr>
        <w:pStyle w:val="ae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предусматривает текущий контроль успеваемости, промежуточную аттестацию. </w:t>
      </w:r>
    </w:p>
    <w:p w14:paraId="0A8D63A2" w14:textId="77777777" w:rsidR="00797B49" w:rsidRDefault="00441823">
      <w:pPr>
        <w:pStyle w:val="ae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6D33E9D6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Текущий контроль знаний учащихся осуществляется педагогом практически на всех занятиях. </w:t>
      </w:r>
    </w:p>
    <w:p w14:paraId="7B9E991C" w14:textId="77777777" w:rsidR="00797B49" w:rsidRDefault="00441823">
      <w:pPr>
        <w:pStyle w:val="ae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>
        <w:rPr>
          <w:rStyle w:val="c5c1c19"/>
          <w:rFonts w:ascii="Times New Roman" w:hAnsi="Times New Roman"/>
          <w:sz w:val="26"/>
          <w:szCs w:val="26"/>
        </w:rPr>
        <w:t xml:space="preserve">В качестве средств </w:t>
      </w:r>
      <w:r>
        <w:rPr>
          <w:rStyle w:val="c5c1c19"/>
          <w:rFonts w:ascii="Times New Roman" w:hAnsi="Times New Roman"/>
          <w:b/>
          <w:sz w:val="26"/>
          <w:szCs w:val="26"/>
        </w:rPr>
        <w:t>текущего контроля</w:t>
      </w:r>
      <w:r>
        <w:rPr>
          <w:rStyle w:val="c5c1c19"/>
          <w:rFonts w:ascii="Times New Roman" w:hAnsi="Times New Roman"/>
          <w:sz w:val="26"/>
          <w:szCs w:val="26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 графического решения каждой работы. Это обеспечивает стимул к творческой деятельности и объективную самооценку учащихся. </w:t>
      </w:r>
    </w:p>
    <w:p w14:paraId="0E64CB20" w14:textId="77777777" w:rsidR="00797B49" w:rsidRDefault="00441823">
      <w:pPr>
        <w:pStyle w:val="ae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Промежуточная аттестация</w:t>
      </w:r>
      <w:r>
        <w:rPr>
          <w:rFonts w:ascii="Times New Roman" w:hAnsi="Times New Roman"/>
          <w:sz w:val="26"/>
          <w:szCs w:val="26"/>
        </w:rPr>
        <w:t xml:space="preserve"> проводится в форме просмотров работ учащихся во 2-м и 4-м полугодиях за счет аудиторного времени. </w:t>
      </w:r>
      <w:r>
        <w:rPr>
          <w:rStyle w:val="c5c1c19"/>
          <w:rFonts w:ascii="Times New Roman" w:hAnsi="Times New Roman"/>
          <w:sz w:val="26"/>
          <w:szCs w:val="26"/>
        </w:rPr>
        <w:t xml:space="preserve">На просмотрах работ учащихся выставляется итоговая оценка за полугодие. </w:t>
      </w:r>
    </w:p>
    <w:p w14:paraId="4BD13928" w14:textId="77777777" w:rsidR="00797B49" w:rsidRDefault="00441823">
      <w:pPr>
        <w:pStyle w:val="ae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окончании предмета проводится промежуточная аттестация,  вид аттестации – экзамен, оценка за который выставляется в 6-м полугодии и заносится в свидетельство об окончании предмета </w:t>
      </w:r>
      <w:r>
        <w:rPr>
          <w:rStyle w:val="c5c1c19"/>
          <w:rFonts w:ascii="Times New Roman" w:hAnsi="Times New Roman"/>
          <w:sz w:val="26"/>
          <w:szCs w:val="26"/>
        </w:rPr>
        <w:t>«Основы изобразительной грамоты и рисование»</w:t>
      </w:r>
      <w:r>
        <w:rPr>
          <w:rFonts w:ascii="Times New Roman" w:hAnsi="Times New Roman"/>
          <w:sz w:val="26"/>
          <w:szCs w:val="26"/>
        </w:rPr>
        <w:t>. Учащемуся предлагается выполнить сюжетную композицию на заданную тему (например, «Человек и животное», «В мире сказок», «Каникулы», «Я путешествую»). На выполнение задания отводится 4 часа. Оценка работ учащихся ставится исходя из прописанных ниже критериев.</w:t>
      </w:r>
    </w:p>
    <w:p w14:paraId="348A85A7" w14:textId="77777777" w:rsidR="00797B49" w:rsidRDefault="00441823">
      <w:pPr>
        <w:pStyle w:val="ae"/>
        <w:spacing w:line="276" w:lineRule="auto"/>
        <w:jc w:val="center"/>
        <w:rPr>
          <w:rStyle w:val="c5c1c19"/>
          <w:rFonts w:ascii="Times New Roman" w:hAnsi="Times New Roman"/>
          <w:b/>
          <w:i/>
          <w:sz w:val="26"/>
          <w:szCs w:val="26"/>
        </w:rPr>
      </w:pPr>
      <w:r>
        <w:rPr>
          <w:rStyle w:val="c5c1c19"/>
          <w:rFonts w:ascii="Times New Roman" w:hAnsi="Times New Roman"/>
          <w:b/>
          <w:i/>
          <w:sz w:val="26"/>
          <w:szCs w:val="26"/>
        </w:rPr>
        <w:t>Критерии оценки</w:t>
      </w:r>
    </w:p>
    <w:p w14:paraId="41363481" w14:textId="77777777" w:rsidR="00797B49" w:rsidRDefault="00441823">
      <w:pPr>
        <w:pStyle w:val="ae"/>
        <w:spacing w:line="276" w:lineRule="auto"/>
        <w:ind w:firstLine="708"/>
        <w:rPr>
          <w:rStyle w:val="c5c1c19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rFonts w:ascii="Times New Roman" w:hAnsi="Times New Roman"/>
          <w:sz w:val="26"/>
          <w:szCs w:val="26"/>
        </w:rPr>
        <w:t>фантазию, композицию, технику исполнения (выразительность цветового или графического решения).</w:t>
      </w:r>
    </w:p>
    <w:p w14:paraId="578914B9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«Фантазия».</w:t>
      </w:r>
      <w:r>
        <w:rPr>
          <w:rFonts w:ascii="Times New Roman" w:hAnsi="Times New Roman"/>
          <w:sz w:val="26"/>
          <w:szCs w:val="26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14:paraId="40ECF192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(отлично)  - учащийся демонстрирует свое оригинальное решение задачи;</w:t>
      </w:r>
    </w:p>
    <w:p w14:paraId="5CFC4B40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(хорошо) - решение поставленной задачи с помощью преподавателя;</w:t>
      </w:r>
    </w:p>
    <w:p w14:paraId="55DFAE97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(удовлетворительно)  - использование готового решения (срисовывание с образца).</w:t>
      </w:r>
    </w:p>
    <w:p w14:paraId="0139B69E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Композиция».  </w:t>
      </w:r>
      <w:r>
        <w:rPr>
          <w:rFonts w:ascii="Times New Roman" w:hAnsi="Times New Roman"/>
          <w:sz w:val="26"/>
          <w:szCs w:val="26"/>
        </w:rPr>
        <w:t>Предполагает грамотный выбор формата, определение величины предмета (предметов),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14:paraId="1E1F841F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(«отлично»)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14:paraId="3A1C5FFF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(«хорошо») - имеются незначительные ошибки;</w:t>
      </w:r>
    </w:p>
    <w:p w14:paraId="6D9B8A98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(«удовлетворительно») - грубые ошибки, учащийся плохо осваивает формат, допускает искажения в передаче пропорций и формы предметов.</w:t>
      </w:r>
    </w:p>
    <w:p w14:paraId="0320E05C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«Техника исполнения» (в</w:t>
      </w:r>
      <w:r>
        <w:rPr>
          <w:rStyle w:val="c5c1c19"/>
          <w:rFonts w:ascii="Times New Roman" w:hAnsi="Times New Roman"/>
          <w:b/>
          <w:sz w:val="26"/>
          <w:szCs w:val="26"/>
        </w:rPr>
        <w:t>ыразительность цветового и (или) графического решения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предполагает обобщение знаний по изученным разделам, наличие индивидуального цветового (графического решения), законченность работы.</w:t>
      </w:r>
    </w:p>
    <w:p w14:paraId="1F4BD5B5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(«отлично»)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14:paraId="3B5241A5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(«хорошо») - работой учащегося руководит преподаватель (в большей части словесно);</w:t>
      </w:r>
    </w:p>
    <w:p w14:paraId="5DAD2CF5" w14:textId="77777777" w:rsidR="00797B49" w:rsidRDefault="00441823">
      <w:pPr>
        <w:pStyle w:val="ae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(«удовлетворительно») - работой учащегося руководит преподаватель, используя наглядный показ на работе учащегося.</w:t>
      </w:r>
    </w:p>
    <w:p w14:paraId="57A2A0EC" w14:textId="77777777" w:rsidR="00797B49" w:rsidRDefault="00797B49">
      <w:pPr>
        <w:pStyle w:val="ae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1504697C" w14:textId="77777777" w:rsidR="00797B49" w:rsidRDefault="00797B49">
      <w:pPr>
        <w:pStyle w:val="ae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654F752A" w14:textId="77777777" w:rsidR="00797B49" w:rsidRDefault="00797B49">
      <w:pPr>
        <w:pStyle w:val="ae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344EB229" w14:textId="77777777" w:rsidR="00797B49" w:rsidRDefault="00797B49">
      <w:pPr>
        <w:pStyle w:val="ae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4A15A9EF" w14:textId="77777777" w:rsidR="00797B49" w:rsidRDefault="00797B49">
      <w:pPr>
        <w:pStyle w:val="ae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3C2503E6" w14:textId="77777777" w:rsidR="00797B49" w:rsidRDefault="00797B49">
      <w:pPr>
        <w:pStyle w:val="ae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731372BB" w14:textId="77777777" w:rsidR="00797B49" w:rsidRDefault="00797B49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256A84" w14:textId="77777777" w:rsidR="00797B49" w:rsidRDefault="00441823">
      <w:pPr>
        <w:pStyle w:val="ab"/>
        <w:keepNext/>
        <w:numPr>
          <w:ilvl w:val="0"/>
          <w:numId w:val="4"/>
        </w:numPr>
        <w:spacing w:after="0"/>
        <w:ind w:right="-51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УЧЕБНОГО ПРОЦЕССА</w:t>
      </w:r>
    </w:p>
    <w:p w14:paraId="52742A16" w14:textId="77777777" w:rsidR="00797B49" w:rsidRDefault="00797B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7F698E" w14:textId="77777777" w:rsidR="00797B49" w:rsidRDefault="00441823">
      <w:pPr>
        <w:pStyle w:val="c0c23c4c36"/>
        <w:shd w:val="clear" w:color="auto" w:fill="FFFFFF"/>
        <w:spacing w:before="0" w:after="0"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Методические рекомендации преподавателям</w:t>
      </w:r>
    </w:p>
    <w:p w14:paraId="2C014514" w14:textId="77777777" w:rsidR="00797B49" w:rsidRDefault="00441823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firstLine="720"/>
        <w:jc w:val="both"/>
        <w:rPr>
          <w:rStyle w:val="c5c1c19"/>
          <w:sz w:val="26"/>
          <w:szCs w:val="26"/>
        </w:rPr>
      </w:pPr>
      <w:r>
        <w:rPr>
          <w:rStyle w:val="c5c1c19"/>
          <w:sz w:val="26"/>
          <w:szCs w:val="26"/>
        </w:rPr>
        <w:t xml:space="preserve">Занятия изобразительным искусством – одно из самых больших удовольствий для ребенка </w:t>
      </w:r>
      <w:r>
        <w:rPr>
          <w:rStyle w:val="c5c1c19"/>
          <w:color w:val="000000"/>
          <w:sz w:val="26"/>
          <w:szCs w:val="26"/>
        </w:rPr>
        <w:t xml:space="preserve">младшего школьного возраста. </w:t>
      </w:r>
      <w:r>
        <w:rPr>
          <w:rStyle w:val="c5c1c19"/>
          <w:sz w:val="26"/>
          <w:szCs w:val="26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14:paraId="47C3D799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rStyle w:val="c5c1"/>
          <w:sz w:val="26"/>
          <w:szCs w:val="26"/>
        </w:rPr>
      </w:pPr>
      <w:r>
        <w:rPr>
          <w:rStyle w:val="c5c1"/>
          <w:sz w:val="26"/>
          <w:szCs w:val="26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</w:t>
      </w:r>
      <w:proofErr w:type="spellStart"/>
      <w:r>
        <w:rPr>
          <w:rStyle w:val="c5c1"/>
          <w:sz w:val="26"/>
          <w:szCs w:val="26"/>
        </w:rPr>
        <w:t>мультимедиатеки</w:t>
      </w:r>
      <w:proofErr w:type="spellEnd"/>
      <w:r>
        <w:rPr>
          <w:rStyle w:val="c5c1"/>
          <w:sz w:val="26"/>
          <w:szCs w:val="26"/>
        </w:rPr>
        <w:t xml:space="preserve"> школьной библиотеки). Важной составляющей творческой заинтересованности учащихся является приобщение детей к </w:t>
      </w:r>
      <w:proofErr w:type="spellStart"/>
      <w:r>
        <w:rPr>
          <w:rStyle w:val="c5c1"/>
          <w:sz w:val="26"/>
          <w:szCs w:val="26"/>
        </w:rPr>
        <w:t>конкурсно</w:t>
      </w:r>
      <w:proofErr w:type="spellEnd"/>
      <w:r>
        <w:rPr>
          <w:rStyle w:val="c5c1"/>
          <w:sz w:val="26"/>
          <w:szCs w:val="26"/>
        </w:rPr>
        <w:t>-выставочной деятельности (посещение художественных выставок, проведение бесед и экскурсий, участие в творческих конкурсах).</w:t>
      </w:r>
    </w:p>
    <w:p w14:paraId="3F32DF6D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14:paraId="1DB22015" w14:textId="77777777" w:rsidR="00797B49" w:rsidRDefault="00797B49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585840B" w14:textId="77777777" w:rsidR="00797B49" w:rsidRDefault="00441823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Самостоятельная работа учащихся</w:t>
      </w:r>
    </w:p>
    <w:p w14:paraId="7E277F98" w14:textId="77777777" w:rsidR="00797B49" w:rsidRDefault="004418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14:paraId="4C56F61C" w14:textId="77777777" w:rsidR="00797B49" w:rsidRDefault="00441823">
      <w:pPr>
        <w:tabs>
          <w:tab w:val="left" w:pos="426"/>
          <w:tab w:val="left" w:pos="567"/>
        </w:tabs>
        <w:spacing w:after="0"/>
        <w:ind w:right="-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Оборудование класса:</w:t>
      </w:r>
    </w:p>
    <w:p w14:paraId="3F2C6ECF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материальные: учебные аудитории, специально оборудованные наглядными пособиями, мебелью, натюрмортным фондом;</w:t>
      </w:r>
    </w:p>
    <w:p w14:paraId="26A3BE7D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наглядно – плоскостные: наглядные методические пособия, карты, плакаты, фонд работ учащихся, настенные иллюстрации, магнитные доски, интерактивные доски);</w:t>
      </w:r>
    </w:p>
    <w:p w14:paraId="72CF793B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демонстрационные: муляжи, чучела птиц и животных, гербарии, демонстрационные модели, натюрмортный фонд;</w:t>
      </w:r>
    </w:p>
    <w:p w14:paraId="1C6AB2A3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14:paraId="4453E7C3" w14:textId="77777777" w:rsidR="00797B49" w:rsidRDefault="00441823">
      <w:pPr>
        <w:pStyle w:val="c0c23c4"/>
        <w:shd w:val="clear" w:color="auto" w:fill="FFFFFF"/>
        <w:spacing w:before="0" w:after="0" w:line="276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аудиовизуальные: слайд-фильмы, видеофильмы, учебные кинофильмы, </w:t>
      </w:r>
      <w:proofErr w:type="gramStart"/>
      <w:r>
        <w:rPr>
          <w:sz w:val="26"/>
          <w:szCs w:val="26"/>
        </w:rPr>
        <w:t>аудио-записи</w:t>
      </w:r>
      <w:proofErr w:type="gramEnd"/>
      <w:r>
        <w:rPr>
          <w:sz w:val="26"/>
          <w:szCs w:val="26"/>
        </w:rPr>
        <w:t>.</w:t>
      </w:r>
    </w:p>
    <w:p w14:paraId="61EF07CB" w14:textId="77777777" w:rsidR="00797B49" w:rsidRDefault="00797B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0ADC6D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B707BA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B06B5F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13FEA5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CBF68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E7CCDA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EAA9964" w14:textId="77777777" w:rsidR="00797B49" w:rsidRDefault="00797B49">
      <w:pPr>
        <w:widowControl w:val="0"/>
        <w:tabs>
          <w:tab w:val="left" w:pos="284"/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1CB7522" w14:textId="77777777" w:rsidR="00797B49" w:rsidRDefault="00441823">
      <w:pPr>
        <w:pStyle w:val="ab"/>
        <w:numPr>
          <w:ilvl w:val="0"/>
          <w:numId w:val="4"/>
        </w:numPr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НОРМАТИВНЫЕ  ПРАВОВЫЕ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</w:p>
    <w:p w14:paraId="05597119" w14:textId="77777777" w:rsidR="00797B49" w:rsidRDefault="00797B49">
      <w:pPr>
        <w:spacing w:after="0"/>
        <w:ind w:left="2564" w:right="-51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14:paraId="53547418" w14:textId="77777777" w:rsidR="00797B49" w:rsidRDefault="00441823">
      <w:pPr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 ФЗ «Об образовании в РФ» от 29.12.12 №273-ФЗ, ст. 15, 28 и др. </w:t>
      </w:r>
    </w:p>
    <w:p w14:paraId="69F69668" w14:textId="77777777" w:rsidR="00797B49" w:rsidRDefault="00441823">
      <w:pPr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 Распоряжение Правительства РФ от 29 декабря 2014 г. N 2765-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  О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Концепции Федеральной целевой программы развития образования на 2016 - 2020 гг. </w:t>
      </w:r>
    </w:p>
    <w:p w14:paraId="33F4FDE1" w14:textId="77777777" w:rsidR="00797B49" w:rsidRDefault="00441823">
      <w:pPr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8BC825E" w14:textId="77777777" w:rsidR="00797B49" w:rsidRDefault="00441823">
      <w:pPr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Письмо Минобрнауки России от 18.11.2015 N 09-3242 «О направлении   информации» (вместе с «Методическими рекомендациями по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проектированию  дополнительных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общеразвивающих  программ (включая разноуровневые программы)».</w:t>
      </w:r>
    </w:p>
    <w:p w14:paraId="52E243FD" w14:textId="77777777" w:rsidR="00797B49" w:rsidRDefault="00441823">
      <w:pPr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4D5713B5" w14:textId="77777777" w:rsidR="00797B49" w:rsidRDefault="00797B49">
      <w:pPr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209BD595" w14:textId="77777777" w:rsidR="00797B49" w:rsidRDefault="00797B49">
      <w:pPr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155D6BE8" w14:textId="77777777" w:rsidR="00797B49" w:rsidRDefault="00441823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СПИСОК ИСПОЛЬЗОВАННОЙ ЛИТЕРАТУРЫ</w:t>
      </w:r>
    </w:p>
    <w:p w14:paraId="3C014E4A" w14:textId="77777777" w:rsidR="00797B49" w:rsidRDefault="0044182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Методическая литература</w:t>
      </w:r>
    </w:p>
    <w:p w14:paraId="192550C4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Алехин А.Д. Изобразительное искусство. Художник. Педагог. школа: книга для учителя. – М.: Просвещение, 1984 </w:t>
      </w:r>
    </w:p>
    <w:p w14:paraId="4798278D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Выготский Л.С. Воображение и творчество в детском возрасте.- 3-е изд.- М.: Просвещение, 1991 </w:t>
      </w:r>
    </w:p>
    <w:p w14:paraId="3332167A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Горяева Н.А. первые шаги в мире искусства: Из опыта работы: Книга для учителя. М.: Просвещение, 1991 </w:t>
      </w:r>
    </w:p>
    <w:p w14:paraId="23952063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Давыдов В.В. Проблемы развивающего обучения. Опыт теоретического и экспериментального психологического исследования. - М.: Педагогика,1989 </w:t>
      </w:r>
    </w:p>
    <w:p w14:paraId="2B08362E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Зеленина Е.Л. Играем, познаем, рисуем. – М.: Просвещение, 1996 </w:t>
      </w:r>
    </w:p>
    <w:p w14:paraId="75134FBC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Казакова Т.С. Изобразительная деятельность и художественное развитие дошкольника. М.: Педагогика, 1983 </w:t>
      </w:r>
    </w:p>
    <w:p w14:paraId="00E6D503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Кирилло А. Учителю об изобразительных материалах. – М.: Просвещение, 1971 </w:t>
      </w:r>
    </w:p>
    <w:p w14:paraId="3286955B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Комарова Т.С. Как научить ребенка рисовать. – М.: Столетие, 1998 </w:t>
      </w:r>
    </w:p>
    <w:p w14:paraId="701C7F8D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Компанцева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 Поэтический образ природы в детском рисунке. – М.: Просвещение, 1985 </w:t>
      </w:r>
    </w:p>
    <w:p w14:paraId="1056321C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Курчевский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 А что там, за окном? – М.: Педагогика, 1985 </w:t>
      </w:r>
    </w:p>
    <w:p w14:paraId="55CD0B00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Люблинская А.А. Учителю о психологии младшего школьника. – М.: Просвещение, 1977 </w:t>
      </w:r>
    </w:p>
    <w:p w14:paraId="362BECFF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Полунина В. Искусство и дети. Из опыта работы учителя. – М.: Просвещение, 1982 </w:t>
      </w:r>
    </w:p>
    <w:p w14:paraId="4E2FBEFD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Сокольникова Н.М. Изобразительное искусство и методика его преподавания в начальной школе. - М., Академия, 2008</w:t>
      </w:r>
    </w:p>
    <w:p w14:paraId="18BECD46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Швайко Г.С. Занятия по изобразительной деятельности в детском саду. – М.: Просвещение, 1985 </w:t>
      </w:r>
    </w:p>
    <w:p w14:paraId="6AD5B657" w14:textId="77777777" w:rsidR="00797B49" w:rsidRDefault="00441823">
      <w:pPr>
        <w:numPr>
          <w:ilvl w:val="0"/>
          <w:numId w:val="5"/>
        </w:numPr>
        <w:tabs>
          <w:tab w:val="clear" w:pos="720"/>
          <w:tab w:val="left" w:pos="1134"/>
          <w:tab w:val="left" w:pos="1276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Щеблыкин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И.К.,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Романина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Когогкова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И.И. Аппликационные работы в начальных классах. – М.: Просвещение, 1990 </w:t>
      </w:r>
    </w:p>
    <w:p w14:paraId="23C1257D" w14:textId="77777777" w:rsidR="00797B49" w:rsidRDefault="00797B49">
      <w:pPr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C7E5E1" w14:textId="77777777" w:rsidR="00797B49" w:rsidRDefault="00441823">
      <w:pPr>
        <w:tabs>
          <w:tab w:val="left" w:pos="0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Учебная литература</w:t>
      </w:r>
    </w:p>
    <w:p w14:paraId="66CACECA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14:paraId="0D6C045C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Бесчастнов М.П. Графика пейзажа.- М.: Гуманитарное издание ВЛАДОС, 2008 </w:t>
      </w:r>
    </w:p>
    <w:p w14:paraId="03F00342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Искусство вокруг нас. Учебник для 2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./Под ред.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Б.М.Неменского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М.: Просвещение, 1998 </w:t>
      </w:r>
    </w:p>
    <w:p w14:paraId="29B9B98B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Искусство и ты. Учебник для 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./Под ред. Б.М.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М.: Просвещение, 1998 </w:t>
      </w:r>
    </w:p>
    <w:p w14:paraId="550FD6AC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Логвиненко Г.М. Декоративная композиция: учеб. пособие для студентов вузов, обучающихся по специальности "Изобразительное искусство"–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Гуманитар</w:t>
      </w:r>
      <w:proofErr w:type="spellEnd"/>
      <w:r>
        <w:rPr>
          <w:rFonts w:ascii="Times New Roman" w:hAnsi="Times New Roman" w:cs="Times New Roman"/>
          <w:sz w:val="26"/>
          <w:szCs w:val="26"/>
        </w:rPr>
        <w:t>. изд. центр ВЛАДОС, 2008</w:t>
      </w:r>
    </w:p>
    <w:p w14:paraId="5BAB61C5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Ломоносова М.Т. Графика и живопись: учеб. пособие – М.: Астрель: АСТ, 2006</w:t>
      </w:r>
    </w:p>
    <w:p w14:paraId="58D2A1E0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Фатеева А.А. Рисуем без кисточки. – Ярославль: Академия развития, 2009 </w:t>
      </w:r>
    </w:p>
    <w:p w14:paraId="2398EA04" w14:textId="77777777" w:rsidR="00797B49" w:rsidRDefault="00441823">
      <w:pPr>
        <w:numPr>
          <w:ilvl w:val="0"/>
          <w:numId w:val="6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Шалаева Т.П. Учимся рисовать.- М.: АСТ Слово, 2010 </w:t>
      </w:r>
    </w:p>
    <w:p w14:paraId="3C56548D" w14:textId="77777777" w:rsidR="00797B49" w:rsidRDefault="00797B49"/>
    <w:sectPr w:rsidR="00797B49">
      <w:footerReference w:type="default" r:id="rId13"/>
      <w:pgSz w:w="11906" w:h="16838"/>
      <w:pgMar w:top="709" w:right="709" w:bottom="766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16532" w14:textId="77777777" w:rsidR="00F52DF8" w:rsidRDefault="00F52DF8">
      <w:pPr>
        <w:spacing w:after="0" w:line="240" w:lineRule="auto"/>
      </w:pPr>
      <w:r>
        <w:separator/>
      </w:r>
    </w:p>
  </w:endnote>
  <w:endnote w:type="continuationSeparator" w:id="0">
    <w:p w14:paraId="41DFC0B7" w14:textId="77777777" w:rsidR="00F52DF8" w:rsidRDefault="00F5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168B" w14:textId="77777777" w:rsidR="00D057CD" w:rsidRDefault="00D057C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31715">
      <w:rPr>
        <w:noProof/>
      </w:rPr>
      <w:t>7</w:t>
    </w:r>
    <w:r>
      <w:fldChar w:fldCharType="end"/>
    </w:r>
  </w:p>
  <w:p w14:paraId="0450BEEC" w14:textId="77777777" w:rsidR="00D057CD" w:rsidRDefault="00D057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ACF27" w14:textId="77777777" w:rsidR="00D057CD" w:rsidRDefault="00D057C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31715">
      <w:rPr>
        <w:noProof/>
      </w:rPr>
      <w:t>8</w:t>
    </w:r>
    <w:r>
      <w:fldChar w:fldCharType="end"/>
    </w:r>
  </w:p>
  <w:p w14:paraId="2579E575" w14:textId="77777777" w:rsidR="00D057CD" w:rsidRDefault="00D057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050CA" w14:textId="77777777" w:rsidR="00D057CD" w:rsidRDefault="00D057C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31715">
      <w:rPr>
        <w:noProof/>
      </w:rPr>
      <w:t>12</w:t>
    </w:r>
    <w:r>
      <w:fldChar w:fldCharType="end"/>
    </w:r>
  </w:p>
  <w:p w14:paraId="38E825DB" w14:textId="77777777" w:rsidR="00D057CD" w:rsidRDefault="00D057CD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014B" w14:textId="77777777" w:rsidR="00D057CD" w:rsidRDefault="00D057C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31715">
      <w:rPr>
        <w:noProof/>
      </w:rPr>
      <w:t>16</w:t>
    </w:r>
    <w:r>
      <w:fldChar w:fldCharType="end"/>
    </w:r>
  </w:p>
  <w:p w14:paraId="5352865E" w14:textId="77777777" w:rsidR="00D057CD" w:rsidRDefault="00D057CD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BD57" w14:textId="77777777" w:rsidR="00D057CD" w:rsidRDefault="00D057C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31715">
      <w:rPr>
        <w:noProof/>
      </w:rPr>
      <w:t>20</w:t>
    </w:r>
    <w:r>
      <w:fldChar w:fldCharType="end"/>
    </w:r>
  </w:p>
  <w:p w14:paraId="2A9F8B66" w14:textId="77777777" w:rsidR="00D057CD" w:rsidRDefault="00D057CD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31EA" w14:textId="77777777" w:rsidR="00D057CD" w:rsidRDefault="00D057C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F31715">
      <w:rPr>
        <w:noProof/>
      </w:rPr>
      <w:t>21</w:t>
    </w:r>
    <w:r>
      <w:fldChar w:fldCharType="end"/>
    </w:r>
  </w:p>
  <w:p w14:paraId="3CCDA6FD" w14:textId="77777777" w:rsidR="00D057CD" w:rsidRDefault="00D057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1B5F" w14:textId="77777777" w:rsidR="00F52DF8" w:rsidRDefault="00F52DF8">
      <w:pPr>
        <w:spacing w:after="0" w:line="240" w:lineRule="auto"/>
      </w:pPr>
      <w:r>
        <w:separator/>
      </w:r>
    </w:p>
  </w:footnote>
  <w:footnote w:type="continuationSeparator" w:id="0">
    <w:p w14:paraId="3FA2817E" w14:textId="77777777" w:rsidR="00F52DF8" w:rsidRDefault="00F5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21D0"/>
    <w:multiLevelType w:val="multilevel"/>
    <w:tmpl w:val="E25EBF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82DC1"/>
    <w:multiLevelType w:val="multilevel"/>
    <w:tmpl w:val="11E025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1C74382F"/>
    <w:multiLevelType w:val="multilevel"/>
    <w:tmpl w:val="2D300E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52677D42"/>
    <w:multiLevelType w:val="multilevel"/>
    <w:tmpl w:val="5FA8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D455C4"/>
    <w:multiLevelType w:val="multilevel"/>
    <w:tmpl w:val="FD96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C352F9"/>
    <w:multiLevelType w:val="multilevel"/>
    <w:tmpl w:val="B3AE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B73082"/>
    <w:multiLevelType w:val="multilevel"/>
    <w:tmpl w:val="2A22D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B548B7"/>
    <w:multiLevelType w:val="multilevel"/>
    <w:tmpl w:val="D65C4A0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6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B49"/>
    <w:rsid w:val="0002141B"/>
    <w:rsid w:val="00086B8D"/>
    <w:rsid w:val="000F46FE"/>
    <w:rsid w:val="001E4CC6"/>
    <w:rsid w:val="0028164C"/>
    <w:rsid w:val="002D4514"/>
    <w:rsid w:val="0031015D"/>
    <w:rsid w:val="003B4684"/>
    <w:rsid w:val="00441823"/>
    <w:rsid w:val="004E156A"/>
    <w:rsid w:val="006345A6"/>
    <w:rsid w:val="006B5972"/>
    <w:rsid w:val="00797B49"/>
    <w:rsid w:val="007D26D6"/>
    <w:rsid w:val="008856DA"/>
    <w:rsid w:val="008F3952"/>
    <w:rsid w:val="00900539"/>
    <w:rsid w:val="009439CC"/>
    <w:rsid w:val="00A411D9"/>
    <w:rsid w:val="00AA30D9"/>
    <w:rsid w:val="00B34A6F"/>
    <w:rsid w:val="00B80C11"/>
    <w:rsid w:val="00C65634"/>
    <w:rsid w:val="00D057CD"/>
    <w:rsid w:val="00D47FA2"/>
    <w:rsid w:val="00D71CE0"/>
    <w:rsid w:val="00EB6868"/>
    <w:rsid w:val="00F31715"/>
    <w:rsid w:val="00F52DF8"/>
    <w:rsid w:val="00F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6BE8"/>
  <w15:docId w15:val="{451F3EA9-8BD7-4055-9DA9-CAAA9A16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0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D33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page number"/>
    <w:basedOn w:val="a0"/>
    <w:qFormat/>
    <w:rsid w:val="00D33FF0"/>
  </w:style>
  <w:style w:type="character" w:customStyle="1" w:styleId="c59">
    <w:name w:val="c59"/>
    <w:basedOn w:val="a0"/>
    <w:qFormat/>
    <w:rsid w:val="00D33FF0"/>
  </w:style>
  <w:style w:type="character" w:customStyle="1" w:styleId="-">
    <w:name w:val="Интернет-ссылка"/>
    <w:basedOn w:val="a0"/>
    <w:uiPriority w:val="99"/>
    <w:semiHidden/>
    <w:unhideWhenUsed/>
    <w:rsid w:val="00D33FF0"/>
    <w:rPr>
      <w:color w:val="0000FF"/>
      <w:u w:val="single"/>
    </w:rPr>
  </w:style>
  <w:style w:type="character" w:customStyle="1" w:styleId="Zag11">
    <w:name w:val="Zag_11"/>
    <w:uiPriority w:val="99"/>
    <w:qFormat/>
    <w:rsid w:val="00D33FF0"/>
  </w:style>
  <w:style w:type="character" w:customStyle="1" w:styleId="c5c1c19">
    <w:name w:val="c5 c1 c19"/>
    <w:basedOn w:val="a0"/>
    <w:qFormat/>
    <w:rsid w:val="00AB2627"/>
  </w:style>
  <w:style w:type="character" w:customStyle="1" w:styleId="c5c1">
    <w:name w:val="c5 c1"/>
    <w:basedOn w:val="a0"/>
    <w:qFormat/>
    <w:rsid w:val="00AB2627"/>
  </w:style>
  <w:style w:type="character" w:customStyle="1" w:styleId="c5c1c19c8">
    <w:name w:val="c5 c1 c19 c8"/>
    <w:basedOn w:val="a0"/>
    <w:qFormat/>
    <w:rsid w:val="00AB2627"/>
  </w:style>
  <w:style w:type="character" w:customStyle="1" w:styleId="a5">
    <w:name w:val="Верхний колонтитул Знак"/>
    <w:basedOn w:val="a0"/>
    <w:uiPriority w:val="99"/>
    <w:qFormat/>
    <w:rsid w:val="0022001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sz w:val="26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Symbol"/>
      <w:sz w:val="26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/>
      <w:b/>
      <w:sz w:val="26"/>
    </w:rPr>
  </w:style>
  <w:style w:type="character" w:customStyle="1" w:styleId="ListLabel45">
    <w:name w:val="ListLabel 45"/>
    <w:qFormat/>
    <w:rPr>
      <w:rFonts w:cs="Symbol"/>
      <w:sz w:val="26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/>
      <w:b/>
      <w:sz w:val="26"/>
    </w:rPr>
  </w:style>
  <w:style w:type="character" w:customStyle="1" w:styleId="ListLabel55">
    <w:name w:val="ListLabel 55"/>
    <w:qFormat/>
    <w:rPr>
      <w:rFonts w:cs="Symbol"/>
      <w:sz w:val="26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/>
      <w:b/>
      <w:sz w:val="26"/>
    </w:rPr>
  </w:style>
  <w:style w:type="character" w:customStyle="1" w:styleId="ListLabel65">
    <w:name w:val="ListLabel 65"/>
    <w:qFormat/>
    <w:rPr>
      <w:rFonts w:cs="Symbol"/>
      <w:sz w:val="26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/>
      <w:b/>
      <w:sz w:val="26"/>
    </w:rPr>
  </w:style>
  <w:style w:type="character" w:customStyle="1" w:styleId="ListLabel75">
    <w:name w:val="ListLabel 75"/>
    <w:qFormat/>
    <w:rPr>
      <w:rFonts w:cs="Symbol"/>
      <w:sz w:val="26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/>
      <w:b/>
      <w:sz w:val="26"/>
    </w:rPr>
  </w:style>
  <w:style w:type="character" w:customStyle="1" w:styleId="ListLabel85">
    <w:name w:val="ListLabel 85"/>
    <w:qFormat/>
    <w:rPr>
      <w:rFonts w:cs="Symbol"/>
      <w:sz w:val="26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/>
      <w:b/>
      <w:sz w:val="26"/>
    </w:rPr>
  </w:style>
  <w:style w:type="character" w:customStyle="1" w:styleId="ListLabel95">
    <w:name w:val="ListLabel 95"/>
    <w:qFormat/>
    <w:rPr>
      <w:rFonts w:cs="Symbol"/>
      <w:sz w:val="26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/>
      <w:b/>
      <w:sz w:val="2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footer"/>
    <w:basedOn w:val="a"/>
    <w:uiPriority w:val="99"/>
    <w:unhideWhenUsed/>
    <w:rsid w:val="00D33F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qFormat/>
    <w:rsid w:val="00AB262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"/>
    <w:qFormat/>
    <w:rsid w:val="00AB262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"/>
    <w:qFormat/>
    <w:rsid w:val="00AB262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B2627"/>
    <w:pPr>
      <w:ind w:left="720"/>
      <w:contextualSpacing/>
    </w:pPr>
  </w:style>
  <w:style w:type="paragraph" w:customStyle="1" w:styleId="c0c4c50">
    <w:name w:val="c0 c4 c50"/>
    <w:basedOn w:val="a"/>
    <w:qFormat/>
    <w:rsid w:val="00CC42C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"/>
    <w:qFormat/>
    <w:rsid w:val="00CC42C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qFormat/>
    <w:rsid w:val="003863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22001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qFormat/>
    <w:rsid w:val="007734F3"/>
    <w:rPr>
      <w:rFonts w:cs="Times New Roman"/>
      <w:sz w:val="22"/>
    </w:rPr>
  </w:style>
  <w:style w:type="paragraph" w:customStyle="1" w:styleId="Default">
    <w:name w:val="Default"/>
    <w:qFormat/>
    <w:rsid w:val="0037154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028B0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D2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D2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77C3-7902-47D4-83B1-F0EC04A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dc:description/>
  <cp:lastModifiedBy>Tect</cp:lastModifiedBy>
  <cp:revision>84</cp:revision>
  <cp:lastPrinted>2024-06-11T05:34:00Z</cp:lastPrinted>
  <dcterms:created xsi:type="dcterms:W3CDTF">2019-11-10T06:35:00Z</dcterms:created>
  <dcterms:modified xsi:type="dcterms:W3CDTF">2024-09-19T10:56:00Z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