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4E" w:rsidRPr="00DC744E" w:rsidRDefault="00DC744E" w:rsidP="00DC744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74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DC74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"http://school4-megion.ru/about/logistical-support/aktovyy-zal/" </w:instrText>
      </w:r>
      <w:r w:rsidRPr="00DC74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DC744E">
        <w:rPr>
          <w:rFonts w:ascii="Arial" w:eastAsia="Times New Roman" w:hAnsi="Arial" w:cs="Arial"/>
          <w:color w:val="EFAC39"/>
          <w:sz w:val="26"/>
          <w:szCs w:val="26"/>
          <w:u w:val="single"/>
          <w:bdr w:val="none" w:sz="0" w:space="0" w:color="auto" w:frame="1"/>
          <w:lang w:eastAsia="ru-RU"/>
        </w:rPr>
        <w:t>Актовый зал</w:t>
      </w:r>
      <w:r w:rsidRPr="00DC74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p w:rsidR="00DC744E" w:rsidRPr="00DC744E" w:rsidRDefault="00DC744E" w:rsidP="00DC744E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4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актовом зале школы проходят все школьные праздники. Здесь выступает школьный хор и школьные артисты, проходит посвящение в ученики самых маленьких учащихся и прощание с выпускниками, торжественно чествуют ветеранов.</w:t>
      </w:r>
    </w:p>
    <w:p w:rsidR="00DC744E" w:rsidRPr="00DC744E" w:rsidRDefault="00DC744E" w:rsidP="00DC74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C744E" w:rsidRPr="00DC744E" w:rsidRDefault="00DC744E" w:rsidP="00DC744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744E">
        <w:rPr>
          <w:rFonts w:ascii="Arial" w:eastAsia="Times New Roman" w:hAnsi="Arial" w:cs="Arial"/>
          <w:color w:val="EFAC39"/>
          <w:sz w:val="26"/>
          <w:szCs w:val="26"/>
          <w:u w:val="single"/>
          <w:bdr w:val="none" w:sz="0" w:space="0" w:color="auto" w:frame="1"/>
          <w:lang w:eastAsia="ru-RU"/>
        </w:rPr>
        <w:t>Учебные кабинеты</w:t>
      </w:r>
    </w:p>
    <w:p w:rsidR="00037031" w:rsidRPr="00037031" w:rsidRDefault="00037031" w:rsidP="00037031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Школа функционирует в 2 зданиях, общей площадью всех помещений 8759,5 м2, включая 48 учебных кабинетов, 2 учебными мастерскими, и 5 оборудованными лабораториями </w:t>
      </w:r>
      <w:proofErr w:type="gram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физики, химии, биологии, информатики) , 4 спортивными залами, 2 библиотеками, 2 столовыми, 4 компьютерными классами, кабинетом технического творчества, 2 кабинетами для занятий тележурналистики, 1 актовым залом, 1 музыкальным залом, кабинетом хореографии, 16 кабинетами для организации дополнительного образования ( ДШИ «Камертон»), тиром, бассейном.</w:t>
      </w:r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 образовательном учреждении имеется цифровые лаборатории по физике и химии, позволяющие демонстрировать компьютерные модели с помощью проекционного оборудования, выполнять </w:t>
      </w:r>
      <w:proofErr w:type="spell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исследавания</w:t>
      </w:r>
      <w:proofErr w:type="spell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виртуальные эксперименты, лабораторные работы, интерактивные задания</w:t>
      </w:r>
    </w:p>
    <w:p w:rsidR="00037031" w:rsidRPr="00037031" w:rsidRDefault="00037031" w:rsidP="0003703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Образовательный проце</w:t>
      </w:r>
      <w:proofErr w:type="gram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сс в шк</w:t>
      </w:r>
      <w:proofErr w:type="gram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оле оснащен учебным оборудованием, </w:t>
      </w:r>
      <w:proofErr w:type="spell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учебно</w:t>
      </w:r>
      <w:proofErr w:type="spell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методическими комплексами, техническими средствами обучения в соответствии с реализуемыми образовательными программами.</w:t>
      </w:r>
    </w:p>
    <w:p w:rsidR="00037031" w:rsidRPr="00037031" w:rsidRDefault="00037031" w:rsidP="0003703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Школа имеет довольно хорошую материально - техническую базу, учебные кабинеты о </w:t>
      </w:r>
      <w:proofErr w:type="spell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орудована</w:t>
      </w:r>
      <w:proofErr w:type="spell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необходимой школьной мебелью (ученические столы и стулья), коридоры оснащены новыми диванами, </w:t>
      </w:r>
      <w:proofErr w:type="spell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банкетками</w:t>
      </w:r>
      <w:proofErr w:type="spell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витринами, питьевыми фонтанчиками, информационными стендами. Произведена замена светильников на </w:t>
      </w:r>
      <w:proofErr w:type="gram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светодиодные</w:t>
      </w:r>
      <w:proofErr w:type="gram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кабинетах. За 2016 - 2017 год было приобретено комплект оборудования « ГИА - Лаборатория 2016» для кабинета физики В кабинетах начальной школы произведена замена школьной мебели</w:t>
      </w:r>
      <w:proofErr w:type="gram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шкафов для раздевалки. Для школы искусств были приобретены стенды, музыкальное оборудование </w:t>
      </w:r>
      <w:proofErr w:type="gram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вокальные микрофоны) для проведения репетиций. Все кабинеты оснащены новыми классными досками, ноутбуками мультимедийными проекторами, планшетами, лингафонным кабинетом, актовый и музыкальные залы оснащены необходимой музыкальной аппаратурой </w:t>
      </w:r>
      <w:proofErr w:type="gram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вокальными микрофонами) спортивные залы укомплектованы спортивным инвентарем.</w:t>
      </w:r>
    </w:p>
    <w:p w:rsidR="00037031" w:rsidRPr="00037031" w:rsidRDefault="00037031" w:rsidP="0003703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кабинет музыки </w:t>
      </w:r>
      <w:proofErr w:type="gram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</w:t>
      </w:r>
      <w:proofErr w:type="gram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ианино цифровое, в кабинет технологии, в мастерских новое оборудование в соответствии с реализуемыми образовательными программами.</w:t>
      </w:r>
    </w:p>
    <w:p w:rsidR="00DC744E" w:rsidRPr="00DC744E" w:rsidRDefault="00DC744E" w:rsidP="00DC74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C744E" w:rsidRPr="00DC744E" w:rsidRDefault="00DC744E" w:rsidP="00DC744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744E">
        <w:rPr>
          <w:rFonts w:ascii="Arial" w:eastAsia="Times New Roman" w:hAnsi="Arial" w:cs="Arial"/>
          <w:color w:val="EFAC39"/>
          <w:sz w:val="26"/>
          <w:szCs w:val="26"/>
          <w:u w:val="single"/>
          <w:bdr w:val="none" w:sz="0" w:space="0" w:color="auto" w:frame="1"/>
          <w:lang w:eastAsia="ru-RU"/>
        </w:rPr>
        <w:t>Библиотека</w:t>
      </w:r>
    </w:p>
    <w:p w:rsidR="00037031" w:rsidRPr="00037031" w:rsidRDefault="00037031" w:rsidP="0003703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Библиотека занимает одну изолированную приспособленную комнату, площадью 71 </w:t>
      </w:r>
      <w:proofErr w:type="spell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</w:t>
      </w:r>
      <w:proofErr w:type="spell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 Читальный зал библиотеки совмещен с абонементом и рассчитан на 15 посадочных мест.</w:t>
      </w:r>
    </w:p>
    <w:p w:rsidR="00037031" w:rsidRPr="00037031" w:rsidRDefault="00037031" w:rsidP="0003703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Имеется отдельное небольшое помещение для хранения учебной литературы. Библиотека основной школы размещается на первом этаже основного здания МАОУ «СОШ №4» но адресу ул. </w:t>
      </w:r>
      <w:proofErr w:type="spell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Сутормина</w:t>
      </w:r>
      <w:proofErr w:type="spell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16/1. Она занимает изолированное приспособленное помещение, состоящее из двух смежных комнат, общей площадью более 98,2 кв. м. Читальный зал библиотеки (48.5 </w:t>
      </w:r>
      <w:proofErr w:type="spellStart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</w:t>
      </w:r>
      <w:proofErr w:type="spellEnd"/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м) совмещен с абонементом и рассчитан на 24 посадочных места. Вторая комната библиотеки (49 7 кв. м) предназначена для хранения учебной и отраслевой литературы.</w:t>
      </w:r>
    </w:p>
    <w:p w:rsidR="00037031" w:rsidRPr="00037031" w:rsidRDefault="00037031" w:rsidP="0003703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70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библиотеке начальной школы имеется проектор (1), экран (1), компьютер (1), открыт доступ в Интернет. В библиотеке основной школы имеется телефон, принтер (1) ксерокс (1), компьютер (2). Открыт доступ в Интернет.</w:t>
      </w:r>
    </w:p>
    <w:p w:rsidR="00DC744E" w:rsidRPr="00DC744E" w:rsidRDefault="00037031" w:rsidP="00037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70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Фонд библиотеки укомплектован научно-популярной, справочной, отраслевой художественной, учебной литературой. Библиотечный фонд состоит из основного фонда - 18550 экземпляров (16259 в основной школе и 2291 в начальной школе) и учебного - 27479 экземпляров (из них 23478 экз. учебников в основной школе, 4001 экз. в начальной школе). Фонд учебников расположен в отдельном помещении. Расстановка учебников произведена по классам.</w:t>
      </w:r>
    </w:p>
    <w:p w:rsidR="00037031" w:rsidRDefault="00037031" w:rsidP="00DC744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EFAC39"/>
          <w:sz w:val="26"/>
          <w:szCs w:val="26"/>
          <w:u w:val="single"/>
          <w:bdr w:val="none" w:sz="0" w:space="0" w:color="auto" w:frame="1"/>
          <w:lang w:eastAsia="ru-RU"/>
        </w:rPr>
      </w:pPr>
    </w:p>
    <w:p w:rsidR="00DC744E" w:rsidRPr="00DC744E" w:rsidRDefault="00DC744E" w:rsidP="00DC744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DC744E">
        <w:rPr>
          <w:rFonts w:ascii="Arial" w:eastAsia="Times New Roman" w:hAnsi="Arial" w:cs="Arial"/>
          <w:color w:val="EFAC39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Спортивный зал</w:t>
      </w:r>
    </w:p>
    <w:p w:rsidR="00DC744E" w:rsidRPr="00DC744E" w:rsidRDefault="00DC744E" w:rsidP="00DC744E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4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Спортивный зал школы - это место для проведения не только уроков по физкультуре, занятий спортивных секций и спортивных соревнований с соседними школами, но и площадка для организации больших спортивных праздников.</w:t>
      </w:r>
    </w:p>
    <w:p w:rsidR="00DC744E" w:rsidRPr="00DC744E" w:rsidRDefault="00DC744E" w:rsidP="00DC744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744E">
        <w:rPr>
          <w:rFonts w:ascii="Arial" w:eastAsia="Times New Roman" w:hAnsi="Arial" w:cs="Arial"/>
          <w:color w:val="EFAC39"/>
          <w:sz w:val="26"/>
          <w:szCs w:val="26"/>
          <w:u w:val="single"/>
          <w:bdr w:val="none" w:sz="0" w:space="0" w:color="auto" w:frame="1"/>
          <w:lang w:eastAsia="ru-RU"/>
        </w:rPr>
        <w:t>Столовая</w:t>
      </w:r>
    </w:p>
    <w:p w:rsidR="00DC744E" w:rsidRPr="00DC744E" w:rsidRDefault="00DC744E" w:rsidP="00DC744E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4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МАОУ «СОШ №4» созданы условия для организации питания </w:t>
      </w:r>
      <w:proofErr w:type="gramStart"/>
      <w:r w:rsidRPr="00DC74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DC74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корпусе №1 столовая рассчитана на 150 посадочных мест, в корпусе №2 – 3 зала по 50 посадочных мест в каждом. За каждым классом закреплены определенные столы. Отпуск учащимся питания в столовой организован в соответствии с графиком, утвержденным директором школы. Школьное питание </w:t>
      </w:r>
    </w:p>
    <w:p w:rsidR="00DC744E" w:rsidRPr="00DC744E" w:rsidRDefault="00DC744E" w:rsidP="00DC744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744E">
        <w:rPr>
          <w:rFonts w:ascii="Arial" w:eastAsia="Times New Roman" w:hAnsi="Arial" w:cs="Arial"/>
          <w:color w:val="EFAC39"/>
          <w:sz w:val="26"/>
          <w:szCs w:val="26"/>
          <w:u w:val="single"/>
          <w:bdr w:val="none" w:sz="0" w:space="0" w:color="auto" w:frame="1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DC744E" w:rsidRPr="00DC744E" w:rsidRDefault="00DC744E" w:rsidP="00DC744E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4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в разработке.</w:t>
      </w:r>
    </w:p>
    <w:p w:rsidR="00DC744E" w:rsidRPr="00DC744E" w:rsidRDefault="00DC744E" w:rsidP="00DC744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744E">
        <w:rPr>
          <w:rFonts w:ascii="Arial" w:eastAsia="Times New Roman" w:hAnsi="Arial" w:cs="Arial"/>
          <w:color w:val="EFAC39"/>
          <w:sz w:val="26"/>
          <w:szCs w:val="26"/>
          <w:u w:val="single"/>
          <w:bdr w:val="none" w:sz="0" w:space="0" w:color="auto" w:frame="1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DC744E" w:rsidRPr="00DC744E" w:rsidRDefault="00DC744E" w:rsidP="00DC744E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4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в разработке.</w:t>
      </w:r>
    </w:p>
    <w:p w:rsidR="00DC744E" w:rsidRPr="00DC744E" w:rsidRDefault="00DC744E" w:rsidP="00DC744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744E">
        <w:rPr>
          <w:rFonts w:ascii="Arial" w:eastAsia="Times New Roman" w:hAnsi="Arial" w:cs="Arial"/>
          <w:color w:val="EFAC39"/>
          <w:sz w:val="26"/>
          <w:szCs w:val="26"/>
          <w:u w:val="single"/>
          <w:bdr w:val="none" w:sz="0" w:space="0" w:color="auto" w:frame="1"/>
          <w:lang w:eastAsia="ru-RU"/>
        </w:rPr>
        <w:t>Объекты для проведения практических занятий</w:t>
      </w:r>
    </w:p>
    <w:p w:rsidR="00DC744E" w:rsidRPr="00DC744E" w:rsidRDefault="00DC744E" w:rsidP="00DC744E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4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в разработке.</w:t>
      </w:r>
    </w:p>
    <w:p w:rsidR="009C2F03" w:rsidRDefault="009C2F0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C2F03" w:rsidSect="00DC744E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001">
    <w:multiLevelType w:val="hybridMultilevel"/>
    <w:lvl w:ilvl="0" w:tplc="99976762">
      <w:start w:val="1"/>
      <w:numFmt w:val="decimal"/>
      <w:lvlText w:val="%1."/>
      <w:lvlJc w:val="left"/>
      <w:pPr>
        <w:ind w:left="720" w:hanging="360"/>
      </w:pPr>
    </w:lvl>
    <w:lvl w:ilvl="1" w:tplc="99976762" w:tentative="1">
      <w:start w:val="1"/>
      <w:numFmt w:val="lowerLetter"/>
      <w:lvlText w:val="%2."/>
      <w:lvlJc w:val="left"/>
      <w:pPr>
        <w:ind w:left="1440" w:hanging="360"/>
      </w:pPr>
    </w:lvl>
    <w:lvl w:ilvl="2" w:tplc="99976762" w:tentative="1">
      <w:start w:val="1"/>
      <w:numFmt w:val="lowerRoman"/>
      <w:lvlText w:val="%3."/>
      <w:lvlJc w:val="right"/>
      <w:pPr>
        <w:ind w:left="2160" w:hanging="180"/>
      </w:pPr>
    </w:lvl>
    <w:lvl w:ilvl="3" w:tplc="99976762" w:tentative="1">
      <w:start w:val="1"/>
      <w:numFmt w:val="decimal"/>
      <w:lvlText w:val="%4."/>
      <w:lvlJc w:val="left"/>
      <w:pPr>
        <w:ind w:left="2880" w:hanging="360"/>
      </w:pPr>
    </w:lvl>
    <w:lvl w:ilvl="4" w:tplc="99976762" w:tentative="1">
      <w:start w:val="1"/>
      <w:numFmt w:val="lowerLetter"/>
      <w:lvlText w:val="%5."/>
      <w:lvlJc w:val="left"/>
      <w:pPr>
        <w:ind w:left="3600" w:hanging="360"/>
      </w:pPr>
    </w:lvl>
    <w:lvl w:ilvl="5" w:tplc="99976762" w:tentative="1">
      <w:start w:val="1"/>
      <w:numFmt w:val="lowerRoman"/>
      <w:lvlText w:val="%6."/>
      <w:lvlJc w:val="right"/>
      <w:pPr>
        <w:ind w:left="4320" w:hanging="180"/>
      </w:pPr>
    </w:lvl>
    <w:lvl w:ilvl="6" w:tplc="99976762" w:tentative="1">
      <w:start w:val="1"/>
      <w:numFmt w:val="decimal"/>
      <w:lvlText w:val="%7."/>
      <w:lvlJc w:val="left"/>
      <w:pPr>
        <w:ind w:left="5040" w:hanging="360"/>
      </w:pPr>
    </w:lvl>
    <w:lvl w:ilvl="7" w:tplc="99976762" w:tentative="1">
      <w:start w:val="1"/>
      <w:numFmt w:val="lowerLetter"/>
      <w:lvlText w:val="%8."/>
      <w:lvlJc w:val="left"/>
      <w:pPr>
        <w:ind w:left="5760" w:hanging="360"/>
      </w:pPr>
    </w:lvl>
    <w:lvl w:ilvl="8" w:tplc="99976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00">
    <w:multiLevelType w:val="hybridMultilevel"/>
    <w:lvl w:ilvl="0" w:tplc="57748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000">
    <w:abstractNumId w:val="17000"/>
  </w:num>
  <w:num w:numId="17001">
    <w:abstractNumId w:val="170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4E"/>
    <w:rsid w:val="00037031"/>
    <w:rsid w:val="009C2F03"/>
    <w:rsid w:val="00B32A5D"/>
    <w:rsid w:val="00CB6F91"/>
    <w:rsid w:val="00D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C7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C7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74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44E"/>
    <w:rPr>
      <w:rFonts w:ascii="Tahoma" w:hAnsi="Tahoma" w:cs="Tahoma"/>
      <w:sz w:val="16"/>
      <w:szCs w:val="16"/>
    </w:rPr>
  </w:style>
  <w:style w:type="paragraph" w:customStyle="1" w:styleId="mt-20">
    <w:name w:val="mt-20"/>
    <w:basedOn w:val="a"/>
    <w:rsid w:val="0003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C7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C7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74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44E"/>
    <w:rPr>
      <w:rFonts w:ascii="Tahoma" w:hAnsi="Tahoma" w:cs="Tahoma"/>
      <w:sz w:val="16"/>
      <w:szCs w:val="16"/>
    </w:rPr>
  </w:style>
  <w:style w:type="paragraph" w:customStyle="1" w:styleId="mt-20">
    <w:name w:val="mt-20"/>
    <w:basedOn w:val="a"/>
    <w:rsid w:val="0003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1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5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2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2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0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10474113" Type="http://schemas.openxmlformats.org/officeDocument/2006/relationships/numbering" Target="numbering.xml"/><Relationship Id="rId667340640" Type="http://schemas.openxmlformats.org/officeDocument/2006/relationships/footnotes" Target="footnotes.xml"/><Relationship Id="rId487453392" Type="http://schemas.openxmlformats.org/officeDocument/2006/relationships/endnotes" Target="endnotes.xml"/><Relationship Id="rId878574727" Type="http://schemas.openxmlformats.org/officeDocument/2006/relationships/comments" Target="comments.xml"/><Relationship Id="rId759437735" Type="http://schemas.microsoft.com/office/2011/relationships/commentsExtended" Target="commentsExtended.xml"/><Relationship Id="rId33062951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sOJ+LJSZHtDw0Wn+GYayrq5czXM=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10474113"/>
            <mdssi:RelationshipReference SourceId="rId667340640"/>
            <mdssi:RelationshipReference SourceId="rId487453392"/>
            <mdssi:RelationshipReference SourceId="rId878574727"/>
            <mdssi:RelationshipReference SourceId="rId759437735"/>
            <mdssi:RelationshipReference SourceId="rId330629510"/>
          </Transform>
          <Transform Algorithm="http://www.w3.org/TR/2001/REC-xml-c14n-20010315"/>
        </Transforms>
        <DigestMethod Algorithm="http://www.w3.org/2000/09/xmldsig#sha1"/>
        <DigestValue>rlIDzh+97Tp3bhBpffK8GO9mXho=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IdX/bRan4MaeLF4GL3oo0V5f5dM=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7WyhO1eP69kpUW9sQMqXxelhzU4=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dLn8lVnrVcv8orJjAaDHsgLobJg=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SZ6VbOOMnTCdjwqVeYZzHw1Vufs=</DigestValue>
      </Reference>
      <Reference URI="/word/styles.xml?ContentType=application/vnd.openxmlformats-officedocument.wordprocessingml.styles+xml">
        <DigestMethod Algorithm="http://www.w3.org/2000/09/xmldsig#sha1"/>
        <DigestValue>tN/O+nfx6mzmWzoJ/A/8YI1XAkk=</DigestValue>
      </Reference>
      <Reference URI="/word/stylesWithEffects.xml?ContentType=application/vnd.ms-word.stylesWithEffects+xml">
        <DigestMethod Algorithm="http://www.w3.org/2000/09/xmldsig#sha1"/>
        <DigestValue>LMXH+iUFZ6Uw1JwmgCGeRjlB5Lw=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kyrq3u7Pdkd+lzUcb3Z9fEESqHc=</DigestValue>
      </Reference>
    </Manifest>
    <SignatureProperties>
      <SignatureProperty Id="idSignatureTime" Target="#idPackageSignature">
        <mdssi:SignatureTime>
          <mdssi:Format>YYYY-MM-DDThh:mm:ssTZD</mdssi:Format>
          <mdssi:Value>2021-06-25T08:14:59Z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2021-05-27T05:27:00Z</dcterms:created>
  <dcterms:modified xsi:type="dcterms:W3CDTF">2021-05-27T05:31:00Z</dcterms:modified>
</cp:coreProperties>
</file>