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89" w:rsidRPr="00A440B6" w:rsidRDefault="00B63381" w:rsidP="00884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ООП С</w:t>
      </w:r>
      <w:r w:rsidR="00884689" w:rsidRPr="00A440B6">
        <w:rPr>
          <w:rFonts w:ascii="Times New Roman" w:eastAsia="Times New Roman" w:hAnsi="Times New Roman" w:cs="Times New Roman"/>
          <w:sz w:val="24"/>
          <w:szCs w:val="24"/>
          <w:lang w:eastAsia="ru-RU"/>
        </w:rPr>
        <w:t>ОО,</w:t>
      </w:r>
    </w:p>
    <w:p w:rsidR="00884689" w:rsidRPr="00A440B6" w:rsidRDefault="00884689" w:rsidP="00884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приказом МАОУ «СОШ №4»</w:t>
      </w:r>
    </w:p>
    <w:p w:rsidR="00884689" w:rsidRPr="00884689" w:rsidRDefault="00BC4676" w:rsidP="008846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августа 2023 г. № 904/0</w:t>
      </w:r>
    </w:p>
    <w:p w:rsidR="00884689" w:rsidRPr="002F17AB" w:rsidRDefault="00884689" w:rsidP="00884689">
      <w:pPr>
        <w:jc w:val="right"/>
      </w:pPr>
    </w:p>
    <w:p w:rsidR="00884689" w:rsidRPr="002F17AB" w:rsidRDefault="00884689" w:rsidP="00884689">
      <w:pPr>
        <w:jc w:val="right"/>
      </w:pPr>
    </w:p>
    <w:p w:rsidR="00884689" w:rsidRPr="002F17AB" w:rsidRDefault="00884689" w:rsidP="00884689">
      <w:pPr>
        <w:jc w:val="right"/>
      </w:pPr>
    </w:p>
    <w:p w:rsidR="00884689" w:rsidRPr="002F17AB" w:rsidRDefault="00884689" w:rsidP="00884689">
      <w:pPr>
        <w:jc w:val="right"/>
      </w:pPr>
    </w:p>
    <w:p w:rsidR="00884689" w:rsidRPr="002F17AB" w:rsidRDefault="00884689" w:rsidP="00884689">
      <w:pPr>
        <w:jc w:val="right"/>
      </w:pPr>
    </w:p>
    <w:p w:rsidR="00884689" w:rsidRPr="002F17AB" w:rsidRDefault="00884689" w:rsidP="00884689">
      <w:pPr>
        <w:jc w:val="right"/>
      </w:pPr>
    </w:p>
    <w:p w:rsidR="00884689" w:rsidRPr="00884689" w:rsidRDefault="00884689" w:rsidP="0088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884689" w:rsidRPr="00884689" w:rsidRDefault="00884689" w:rsidP="0088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учебного предмета</w:t>
      </w:r>
    </w:p>
    <w:p w:rsidR="00884689" w:rsidRPr="00884689" w:rsidRDefault="00884689" w:rsidP="0088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«Информатика»</w:t>
      </w:r>
    </w:p>
    <w:p w:rsidR="00884689" w:rsidRPr="00884689" w:rsidRDefault="00884689" w:rsidP="0088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11 класс</w:t>
      </w:r>
    </w:p>
    <w:p w:rsidR="00884689" w:rsidRPr="00884689" w:rsidRDefault="00A657F4" w:rsidP="0088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(2 ч. в нед., 68</w:t>
      </w:r>
      <w:r w:rsidR="00884689"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часов в год)</w:t>
      </w:r>
    </w:p>
    <w:p w:rsidR="00884689" w:rsidRPr="00011469" w:rsidRDefault="00884689" w:rsidP="00884689">
      <w:pPr>
        <w:rPr>
          <w:b/>
          <w:sz w:val="56"/>
          <w:szCs w:val="56"/>
        </w:rPr>
      </w:pPr>
    </w:p>
    <w:p w:rsidR="00884689" w:rsidRPr="002F17AB" w:rsidRDefault="00884689" w:rsidP="00884689">
      <w:pPr>
        <w:rPr>
          <w:b/>
        </w:rPr>
      </w:pPr>
    </w:p>
    <w:p w:rsidR="00884689" w:rsidRPr="00884689" w:rsidRDefault="00884689" w:rsidP="008846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1469">
        <w:rPr>
          <w:b/>
          <w:i/>
          <w:sz w:val="36"/>
          <w:szCs w:val="36"/>
        </w:rPr>
        <w:t xml:space="preserve">                       </w:t>
      </w:r>
      <w:r>
        <w:rPr>
          <w:b/>
          <w:i/>
          <w:sz w:val="36"/>
          <w:szCs w:val="36"/>
        </w:rPr>
        <w:t xml:space="preserve">              </w:t>
      </w:r>
      <w:r w:rsidRPr="0088468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Учитель: </w:t>
      </w:r>
      <w:r w:rsidR="006F3AE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Гудкова Е.П.</w:t>
      </w:r>
    </w:p>
    <w:p w:rsidR="00884689" w:rsidRPr="00011469" w:rsidRDefault="00884689" w:rsidP="00884689">
      <w:pPr>
        <w:jc w:val="center"/>
        <w:rPr>
          <w:b/>
          <w:i/>
          <w:sz w:val="36"/>
          <w:szCs w:val="36"/>
        </w:rPr>
      </w:pPr>
    </w:p>
    <w:p w:rsidR="00884689" w:rsidRDefault="00884689" w:rsidP="00884689">
      <w:pPr>
        <w:rPr>
          <w:b/>
          <w:i/>
        </w:rPr>
      </w:pPr>
    </w:p>
    <w:p w:rsidR="00884689" w:rsidRDefault="00884689" w:rsidP="00884689">
      <w:pPr>
        <w:rPr>
          <w:b/>
          <w:i/>
        </w:rPr>
      </w:pPr>
    </w:p>
    <w:p w:rsidR="00884689" w:rsidRPr="002F17AB" w:rsidRDefault="00884689" w:rsidP="00884689">
      <w:pPr>
        <w:rPr>
          <w:b/>
          <w:i/>
        </w:rPr>
      </w:pPr>
    </w:p>
    <w:p w:rsidR="00884689" w:rsidRDefault="00884689" w:rsidP="00884689">
      <w:pPr>
        <w:rPr>
          <w:b/>
          <w:sz w:val="48"/>
          <w:szCs w:val="48"/>
        </w:rPr>
      </w:pPr>
    </w:p>
    <w:p w:rsidR="00884689" w:rsidRDefault="00884689" w:rsidP="00884689">
      <w:pPr>
        <w:rPr>
          <w:b/>
          <w:sz w:val="48"/>
          <w:szCs w:val="48"/>
        </w:rPr>
      </w:pPr>
    </w:p>
    <w:p w:rsidR="00884689" w:rsidRPr="00884689" w:rsidRDefault="004E13BA" w:rsidP="0088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2023 – 2024</w:t>
      </w:r>
    </w:p>
    <w:p w:rsidR="00884689" w:rsidRDefault="00884689" w:rsidP="00884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год</w:t>
      </w:r>
    </w:p>
    <w:p w:rsidR="00D23E24" w:rsidRPr="00A440B6" w:rsidRDefault="00D23E24" w:rsidP="00D23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ООП СОО,</w:t>
      </w:r>
    </w:p>
    <w:p w:rsidR="00D23E24" w:rsidRPr="00A440B6" w:rsidRDefault="00D23E24" w:rsidP="00D23E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0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приказом МАОУ «СОШ №4»</w:t>
      </w:r>
    </w:p>
    <w:p w:rsidR="00D23E24" w:rsidRPr="002F17AB" w:rsidRDefault="00BC4676" w:rsidP="00BC4676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2023 г. № 904/0</w:t>
      </w:r>
    </w:p>
    <w:p w:rsidR="00D23E24" w:rsidRPr="002F17AB" w:rsidRDefault="00D23E24" w:rsidP="00D23E24">
      <w:pPr>
        <w:jc w:val="right"/>
      </w:pPr>
    </w:p>
    <w:p w:rsidR="00D23E24" w:rsidRPr="002F17AB" w:rsidRDefault="00D23E24" w:rsidP="00D23E24">
      <w:pPr>
        <w:jc w:val="right"/>
      </w:pPr>
    </w:p>
    <w:p w:rsidR="00D23E24" w:rsidRPr="002F17AB" w:rsidRDefault="00D23E24" w:rsidP="00D23E24">
      <w:pPr>
        <w:jc w:val="right"/>
      </w:pPr>
    </w:p>
    <w:p w:rsidR="00D23E24" w:rsidRPr="002F17AB" w:rsidRDefault="00D23E24" w:rsidP="00D23E24">
      <w:pPr>
        <w:jc w:val="right"/>
      </w:pPr>
    </w:p>
    <w:p w:rsidR="00D23E24" w:rsidRPr="002F17AB" w:rsidRDefault="00D23E24" w:rsidP="00D23E24">
      <w:pPr>
        <w:jc w:val="right"/>
      </w:pPr>
    </w:p>
    <w:p w:rsidR="00D23E24" w:rsidRPr="00884689" w:rsidRDefault="00D23E24" w:rsidP="00D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Рабочая программа</w:t>
      </w:r>
    </w:p>
    <w:p w:rsidR="00D23E24" w:rsidRPr="00884689" w:rsidRDefault="00D23E24" w:rsidP="00D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учебного предмета</w:t>
      </w:r>
    </w:p>
    <w:p w:rsidR="00D23E24" w:rsidRPr="00884689" w:rsidRDefault="00D23E24" w:rsidP="00D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«Информатика»</w:t>
      </w:r>
    </w:p>
    <w:p w:rsidR="00D23E24" w:rsidRPr="00884689" w:rsidRDefault="00D23E24" w:rsidP="00D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11 класс</w:t>
      </w:r>
    </w:p>
    <w:p w:rsidR="00D23E24" w:rsidRPr="00884689" w:rsidRDefault="00D23E24" w:rsidP="00D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(2 ч. 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нед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.,</w:t>
      </w:r>
      <w:proofErr w:type="gramEnd"/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68</w:t>
      </w:r>
      <w:r w:rsidRPr="00884689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часов в год)</w:t>
      </w:r>
    </w:p>
    <w:p w:rsidR="00D23E24" w:rsidRPr="00011469" w:rsidRDefault="00D23E24" w:rsidP="00D23E24">
      <w:pPr>
        <w:rPr>
          <w:b/>
          <w:sz w:val="56"/>
          <w:szCs w:val="56"/>
        </w:rPr>
      </w:pPr>
    </w:p>
    <w:p w:rsidR="00D23E24" w:rsidRPr="002F17AB" w:rsidRDefault="00D23E24" w:rsidP="00D23E24">
      <w:pPr>
        <w:rPr>
          <w:b/>
        </w:rPr>
      </w:pPr>
    </w:p>
    <w:p w:rsidR="00D23E24" w:rsidRPr="00884689" w:rsidRDefault="00D23E24" w:rsidP="00D23E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11469">
        <w:rPr>
          <w:b/>
          <w:i/>
          <w:sz w:val="36"/>
          <w:szCs w:val="36"/>
        </w:rPr>
        <w:t xml:space="preserve">                       </w:t>
      </w:r>
      <w:r>
        <w:rPr>
          <w:b/>
          <w:i/>
          <w:sz w:val="36"/>
          <w:szCs w:val="36"/>
        </w:rPr>
        <w:t xml:space="preserve">              </w:t>
      </w:r>
      <w:r w:rsidRPr="0088468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Яланжи</w:t>
      </w:r>
      <w:proofErr w:type="spellEnd"/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Т.В.</w:t>
      </w:r>
    </w:p>
    <w:p w:rsidR="00D23E24" w:rsidRPr="00011469" w:rsidRDefault="00D23E24" w:rsidP="00D23E24">
      <w:pPr>
        <w:jc w:val="center"/>
        <w:rPr>
          <w:b/>
          <w:i/>
          <w:sz w:val="36"/>
          <w:szCs w:val="36"/>
        </w:rPr>
      </w:pPr>
    </w:p>
    <w:p w:rsidR="00D23E24" w:rsidRDefault="00D23E24" w:rsidP="00D23E24">
      <w:pPr>
        <w:rPr>
          <w:b/>
          <w:i/>
        </w:rPr>
      </w:pPr>
    </w:p>
    <w:p w:rsidR="00D23E24" w:rsidRDefault="00D23E24" w:rsidP="00D23E24">
      <w:pPr>
        <w:rPr>
          <w:b/>
          <w:i/>
        </w:rPr>
      </w:pPr>
    </w:p>
    <w:p w:rsidR="00D23E24" w:rsidRPr="002F17AB" w:rsidRDefault="00D23E24" w:rsidP="00D23E24">
      <w:pPr>
        <w:rPr>
          <w:b/>
          <w:i/>
        </w:rPr>
      </w:pPr>
    </w:p>
    <w:p w:rsidR="00D23E24" w:rsidRDefault="00D23E24" w:rsidP="00D23E24">
      <w:pPr>
        <w:rPr>
          <w:b/>
          <w:sz w:val="48"/>
          <w:szCs w:val="48"/>
        </w:rPr>
      </w:pPr>
    </w:p>
    <w:p w:rsidR="00D23E24" w:rsidRDefault="00D23E24" w:rsidP="00D23E24">
      <w:pPr>
        <w:rPr>
          <w:b/>
          <w:sz w:val="48"/>
          <w:szCs w:val="48"/>
        </w:rPr>
      </w:pPr>
    </w:p>
    <w:p w:rsidR="00D23E24" w:rsidRPr="00884689" w:rsidRDefault="00D23E24" w:rsidP="00D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2023 – 2024</w:t>
      </w:r>
    </w:p>
    <w:p w:rsidR="00D23E24" w:rsidRPr="00884689" w:rsidRDefault="00D23E24" w:rsidP="00D23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8468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учебный год</w:t>
      </w:r>
    </w:p>
    <w:p w:rsidR="00BC4676" w:rsidRDefault="00A06042" w:rsidP="00E06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17B" w:rsidRPr="00CF190E" w:rsidRDefault="0067617B" w:rsidP="00E066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F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предмета, курса</w:t>
      </w:r>
    </w:p>
    <w:p w:rsidR="00306A54" w:rsidRPr="00565E83" w:rsidRDefault="00306A54" w:rsidP="00565E83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5E83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информатики</w:t>
      </w:r>
    </w:p>
    <w:p w:rsidR="00844D2E" w:rsidRDefault="00844D2E" w:rsidP="00844D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44D2E">
        <w:rPr>
          <w:rFonts w:ascii="Times New Roman" w:hAnsi="Times New Roman" w:cs="Times New Roman"/>
          <w:sz w:val="24"/>
          <w:szCs w:val="24"/>
        </w:rPr>
        <w:t>ФГОС устанавливает требования к результатам освоения обучающимися основной образовательной программы среднего (полного) общего образования:</w:t>
      </w:r>
    </w:p>
    <w:p w:rsidR="00844D2E" w:rsidRPr="00844D2E" w:rsidRDefault="00844D2E" w:rsidP="00844D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4D2E">
        <w:rPr>
          <w:rFonts w:ascii="Times New Roman" w:hAnsi="Times New Roman" w:cs="Times New Roman"/>
          <w:bCs/>
          <w:iCs/>
          <w:sz w:val="24"/>
          <w:szCs w:val="24"/>
        </w:rPr>
        <w:t xml:space="preserve"> - личностным результатам; </w:t>
      </w:r>
    </w:p>
    <w:p w:rsidR="00844D2E" w:rsidRPr="00844D2E" w:rsidRDefault="00136B44" w:rsidP="00844D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метапредметным </w:t>
      </w:r>
      <w:r w:rsidR="00844D2E" w:rsidRPr="00844D2E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результатам; </w:t>
      </w:r>
    </w:p>
    <w:p w:rsidR="00844D2E" w:rsidRPr="00844D2E" w:rsidRDefault="00844D2E" w:rsidP="00844D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4D2E">
        <w:rPr>
          <w:rFonts w:ascii="Times New Roman" w:hAnsi="Times New Roman" w:cs="Times New Roman"/>
          <w:bCs/>
          <w:iCs/>
          <w:sz w:val="24"/>
          <w:szCs w:val="24"/>
        </w:rPr>
        <w:t>- предметным результатам.</w:t>
      </w:r>
      <w:r w:rsidRPr="00844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:rsidR="00844D2E" w:rsidRDefault="00844D2E" w:rsidP="00844D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44D2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44D2E">
        <w:rPr>
          <w:rFonts w:ascii="Times New Roman" w:hAnsi="Times New Roman" w:cs="Times New Roman"/>
          <w:bCs/>
          <w:iCs/>
          <w:sz w:val="24"/>
          <w:szCs w:val="24"/>
        </w:rPr>
        <w:t>При изучении курса «Информатика» в соответствии с требованиями ФГОС формируются сл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едующие </w:t>
      </w:r>
      <w:r w:rsidRPr="00844D2E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844D2E" w:rsidRPr="00E17EBD" w:rsidRDefault="00844D2E" w:rsidP="00E17EB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Сформированность мировоззрения, соответствующего современному уровню развития науки и общественной практики.  </w:t>
      </w:r>
    </w:p>
    <w:p w:rsidR="00844D2E" w:rsidRPr="00E17EBD" w:rsidRDefault="00844D2E" w:rsidP="00E17EB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Сформированность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 </w:t>
      </w:r>
    </w:p>
    <w:p w:rsidR="00844D2E" w:rsidRPr="00E17EBD" w:rsidRDefault="00844D2E" w:rsidP="00E17EB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помощь.</w:t>
      </w:r>
    </w:p>
    <w:p w:rsidR="00844D2E" w:rsidRPr="00E17EBD" w:rsidRDefault="00844D2E" w:rsidP="00E17EB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 </w:t>
      </w:r>
    </w:p>
    <w:p w:rsidR="00844D2E" w:rsidRPr="00844D2E" w:rsidRDefault="00844D2E" w:rsidP="00844D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44D2E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метапредметные результаты:</w:t>
      </w:r>
    </w:p>
    <w:p w:rsidR="00844D2E" w:rsidRPr="00E17EBD" w:rsidRDefault="00844D2E" w:rsidP="00E17EB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внеучебную (включая внешкольную) деятельность; использовать все возможные ресурсы для достижения целей; выбирать успешные стратегии в различных ситуациях. </w:t>
      </w:r>
    </w:p>
    <w:p w:rsidR="00844D2E" w:rsidRPr="00E17EBD" w:rsidRDefault="00844D2E" w:rsidP="00E17EB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другого, эффективно разрешать конфликты. </w:t>
      </w:r>
    </w:p>
    <w:p w:rsidR="00844D2E" w:rsidRPr="00E17EBD" w:rsidRDefault="00844D2E" w:rsidP="00E17EB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 </w:t>
      </w:r>
    </w:p>
    <w:p w:rsidR="00844D2E" w:rsidRPr="00E17EBD" w:rsidRDefault="00844D2E" w:rsidP="00E17EBD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844D2E" w:rsidRDefault="00844D2E" w:rsidP="00844D2E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/>
          <w:bCs/>
          <w:iCs/>
          <w:sz w:val="24"/>
          <w:szCs w:val="24"/>
        </w:rPr>
        <w:t>предметные результаты</w:t>
      </w:r>
      <w:r w:rsidRPr="00844D2E">
        <w:rPr>
          <w:rFonts w:ascii="Times New Roman" w:hAnsi="Times New Roman" w:cs="Times New Roman"/>
          <w:bCs/>
          <w:iCs/>
          <w:sz w:val="24"/>
          <w:szCs w:val="24"/>
        </w:rPr>
        <w:t xml:space="preserve">, которые ориентированы на обеспечение, преимущественно, общеобразовательной и общекультурной подготовки: </w:t>
      </w:r>
    </w:p>
    <w:p w:rsidR="00844D2E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Сформированность представлений о роли информации и связанных с ней процессов в окружающем мире; </w:t>
      </w:r>
    </w:p>
    <w:p w:rsidR="00844D2E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Владение навыками алгоритмического мышления и понимание необходимости формального описания алгоритмов; </w:t>
      </w:r>
    </w:p>
    <w:p w:rsidR="00844D2E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Владение  умением понимать программы, написанные на выбранном для изучения универсальном алгоритмическом языке высокого уровня; </w:t>
      </w:r>
    </w:p>
    <w:p w:rsidR="00844D2E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Знанием основных конструкций программирования; </w:t>
      </w:r>
    </w:p>
    <w:p w:rsidR="00844D2E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Умением анализировать алгоритмы с использованием таблиц; </w:t>
      </w:r>
    </w:p>
    <w:p w:rsidR="00844D2E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</w:t>
      </w:r>
    </w:p>
    <w:p w:rsidR="00844D2E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Использование готовых прикладных компьютерных программ по выбранной специализации; </w:t>
      </w:r>
    </w:p>
    <w:p w:rsidR="00E17EBD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E17EBD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>Сформированность представлений о способах хранения и</w:t>
      </w:r>
      <w:r w:rsidR="00E17EBD"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 простейшей обработке данных;</w:t>
      </w:r>
    </w:p>
    <w:p w:rsidR="00E17EBD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Сформированность понятия о базах данных и средствах доступа к ним, умений работать с ними; </w:t>
      </w:r>
    </w:p>
    <w:p w:rsidR="00E17EBD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>Владение компьютерными средствами представления и анализа данны</w:t>
      </w:r>
      <w:r w:rsidR="00E17EBD" w:rsidRPr="00E17EBD">
        <w:rPr>
          <w:rFonts w:ascii="Times New Roman" w:hAnsi="Times New Roman" w:cs="Times New Roman"/>
          <w:bCs/>
          <w:iCs/>
          <w:sz w:val="24"/>
          <w:szCs w:val="24"/>
        </w:rPr>
        <w:t xml:space="preserve">х; </w:t>
      </w:r>
    </w:p>
    <w:p w:rsidR="00E17EBD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</w:t>
      </w:r>
      <w:r w:rsidR="00E17EBD" w:rsidRPr="00E17EBD">
        <w:rPr>
          <w:rFonts w:ascii="Times New Roman" w:hAnsi="Times New Roman" w:cs="Times New Roman"/>
          <w:bCs/>
          <w:iCs/>
          <w:sz w:val="24"/>
          <w:szCs w:val="24"/>
        </w:rPr>
        <w:t>е со средствами информатизации;</w:t>
      </w:r>
    </w:p>
    <w:p w:rsidR="00844D2E" w:rsidRPr="00E17EBD" w:rsidRDefault="00844D2E" w:rsidP="00E17EBD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7EBD">
        <w:rPr>
          <w:rFonts w:ascii="Times New Roman" w:hAnsi="Times New Roman" w:cs="Times New Roman"/>
          <w:bCs/>
          <w:iCs/>
          <w:sz w:val="24"/>
          <w:szCs w:val="24"/>
        </w:rPr>
        <w:t>Сформированность понимания основ правовых аспектов использования компьютерных программ и работы в Интернете.</w:t>
      </w:r>
    </w:p>
    <w:p w:rsidR="00AD4A01" w:rsidRPr="00565E83" w:rsidRDefault="00AD4A01" w:rsidP="00DB358E">
      <w:pPr>
        <w:pStyle w:val="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</w:p>
    <w:p w:rsidR="00306A54" w:rsidRPr="00CF190E" w:rsidRDefault="0067617B" w:rsidP="00945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1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</w:t>
      </w:r>
    </w:p>
    <w:p w:rsidR="00C20A30" w:rsidRDefault="00306A54" w:rsidP="00C2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83">
        <w:rPr>
          <w:rFonts w:ascii="Times New Roman" w:hAnsi="Times New Roman" w:cs="Times New Roman"/>
          <w:sz w:val="24"/>
          <w:szCs w:val="24"/>
        </w:rPr>
        <w:tab/>
      </w:r>
      <w:r w:rsidR="00C20A30" w:rsidRPr="00C20A30">
        <w:rPr>
          <w:rFonts w:ascii="Times New Roman" w:hAnsi="Times New Roman" w:cs="Times New Roman"/>
          <w:sz w:val="24"/>
          <w:szCs w:val="24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</w:t>
      </w:r>
    </w:p>
    <w:p w:rsidR="00C20A30" w:rsidRDefault="00C20A30" w:rsidP="00C2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A30">
        <w:rPr>
          <w:rFonts w:ascii="Times New Roman" w:hAnsi="Times New Roman" w:cs="Times New Roman"/>
          <w:sz w:val="24"/>
          <w:szCs w:val="24"/>
        </w:rPr>
        <w:t>1</w:t>
      </w:r>
      <w:r w:rsidRPr="00C20A30">
        <w:rPr>
          <w:rFonts w:ascii="Times New Roman" w:hAnsi="Times New Roman" w:cs="Times New Roman"/>
          <w:i/>
          <w:sz w:val="24"/>
          <w:szCs w:val="24"/>
        </w:rPr>
        <w:t>. Линия информации и информационных процессов</w:t>
      </w:r>
      <w:r w:rsidRPr="00C20A30">
        <w:rPr>
          <w:rFonts w:ascii="Times New Roman" w:hAnsi="Times New Roman" w:cs="Times New Roman"/>
          <w:sz w:val="24"/>
          <w:szCs w:val="24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 </w:t>
      </w:r>
    </w:p>
    <w:p w:rsidR="00C20A30" w:rsidRDefault="00C20A30" w:rsidP="00C2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A30">
        <w:rPr>
          <w:rFonts w:ascii="Times New Roman" w:hAnsi="Times New Roman" w:cs="Times New Roman"/>
          <w:sz w:val="24"/>
          <w:szCs w:val="24"/>
        </w:rPr>
        <w:t xml:space="preserve">2. </w:t>
      </w:r>
      <w:r w:rsidRPr="00C20A30">
        <w:rPr>
          <w:rFonts w:ascii="Times New Roman" w:hAnsi="Times New Roman" w:cs="Times New Roman"/>
          <w:i/>
          <w:sz w:val="24"/>
          <w:szCs w:val="24"/>
        </w:rPr>
        <w:t>Линия моделирования и формализации</w:t>
      </w:r>
      <w:r w:rsidRPr="00C20A30">
        <w:rPr>
          <w:rFonts w:ascii="Times New Roman" w:hAnsi="Times New Roman" w:cs="Times New Roman"/>
          <w:sz w:val="24"/>
          <w:szCs w:val="24"/>
        </w:rPr>
        <w:t xml:space="preserve">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 </w:t>
      </w:r>
    </w:p>
    <w:p w:rsidR="00C20A30" w:rsidRDefault="00C20A30" w:rsidP="00C2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A30">
        <w:rPr>
          <w:rFonts w:ascii="Times New Roman" w:hAnsi="Times New Roman" w:cs="Times New Roman"/>
          <w:sz w:val="24"/>
          <w:szCs w:val="24"/>
        </w:rPr>
        <w:t>3</w:t>
      </w:r>
      <w:r w:rsidRPr="00C20A30">
        <w:rPr>
          <w:rFonts w:ascii="Times New Roman" w:hAnsi="Times New Roman" w:cs="Times New Roman"/>
          <w:i/>
          <w:sz w:val="24"/>
          <w:szCs w:val="24"/>
        </w:rPr>
        <w:t>. Линия алгоритмизации и программирования</w:t>
      </w:r>
      <w:r w:rsidRPr="00C20A30">
        <w:rPr>
          <w:rFonts w:ascii="Times New Roman" w:hAnsi="Times New Roman" w:cs="Times New Roman"/>
          <w:sz w:val="24"/>
          <w:szCs w:val="24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136B44" w:rsidRDefault="00C20A30" w:rsidP="0013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A30">
        <w:rPr>
          <w:rFonts w:ascii="Times New Roman" w:hAnsi="Times New Roman" w:cs="Times New Roman"/>
          <w:sz w:val="24"/>
          <w:szCs w:val="24"/>
        </w:rPr>
        <w:t xml:space="preserve"> 4. </w:t>
      </w:r>
      <w:r w:rsidRPr="00C20A30">
        <w:rPr>
          <w:rFonts w:ascii="Times New Roman" w:hAnsi="Times New Roman" w:cs="Times New Roman"/>
          <w:i/>
          <w:sz w:val="24"/>
          <w:szCs w:val="24"/>
        </w:rPr>
        <w:t>Линия информационных технологий</w:t>
      </w:r>
      <w:r w:rsidRPr="00C20A30">
        <w:rPr>
          <w:rFonts w:ascii="Times New Roman" w:hAnsi="Times New Roman" w:cs="Times New Roman"/>
          <w:sz w:val="24"/>
          <w:szCs w:val="24"/>
        </w:rPr>
        <w:t xml:space="preserve">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 </w:t>
      </w:r>
    </w:p>
    <w:p w:rsidR="00136B44" w:rsidRDefault="00136B44" w:rsidP="0013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36B44">
        <w:rPr>
          <w:rFonts w:ascii="Times New Roman" w:hAnsi="Times New Roman" w:cs="Times New Roman"/>
          <w:i/>
          <w:sz w:val="24"/>
          <w:szCs w:val="24"/>
        </w:rPr>
        <w:t>Линию компьютерных коммуникаций</w:t>
      </w:r>
      <w:r w:rsidRPr="00136B44">
        <w:rPr>
          <w:rFonts w:ascii="Times New Roman" w:hAnsi="Times New Roman"/>
          <w:i/>
          <w:iCs/>
        </w:rPr>
        <w:t xml:space="preserve"> (</w:t>
      </w:r>
      <w:r w:rsidRPr="00136B44">
        <w:rPr>
          <w:rFonts w:ascii="Times New Roman" w:hAnsi="Times New Roman"/>
        </w:rPr>
        <w:t>информационные ресурсы глобальных сетей, организация и информационные услуги Интернет, основы сайтостроения).</w:t>
      </w:r>
    </w:p>
    <w:p w:rsidR="00136B44" w:rsidRPr="00EC7600" w:rsidRDefault="00136B44" w:rsidP="00136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>
        <w:rPr>
          <w:rFonts w:ascii="Times New Roman" w:hAnsi="Times New Roman"/>
          <w:i/>
          <w:iCs/>
        </w:rPr>
        <w:t xml:space="preserve">Линию социальной информатики </w:t>
      </w:r>
      <w:r>
        <w:rPr>
          <w:rFonts w:ascii="Times New Roman" w:hAnsi="Times New Roman"/>
          <w:iCs/>
        </w:rPr>
        <w:t>(информационные ресурсы общества, информационная культура, информационное право, информационная безопасность)</w:t>
      </w:r>
      <w:r w:rsidR="00EC7600">
        <w:rPr>
          <w:rFonts w:ascii="Times New Roman" w:hAnsi="Times New Roman"/>
          <w:iCs/>
        </w:rPr>
        <w:t>.</w:t>
      </w:r>
    </w:p>
    <w:p w:rsidR="00C20A30" w:rsidRPr="00C20A30" w:rsidRDefault="00C20A30" w:rsidP="00193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A30">
        <w:rPr>
          <w:rFonts w:ascii="Times New Roman" w:hAnsi="Times New Roman" w:cs="Times New Roman"/>
          <w:sz w:val="24"/>
          <w:szCs w:val="24"/>
        </w:rPr>
        <w:t>Центральными понятиями, вокруг которых выстраивается методическая система курса, являются «информационные процессы», «информационные системы», «информационные модели», «информационные технологии».</w:t>
      </w:r>
    </w:p>
    <w:p w:rsidR="00C20A30" w:rsidRDefault="00C20A30" w:rsidP="00C20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2FB" w:rsidRPr="00565E83" w:rsidRDefault="007512FB" w:rsidP="00565E83">
      <w:pPr>
        <w:spacing w:line="240" w:lineRule="auto"/>
        <w:ind w:right="2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5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10" w:rsidRPr="00565E83" w:rsidRDefault="008B7010" w:rsidP="0056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B7010" w:rsidRPr="00565E83" w:rsidSect="0072472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F730D" w:rsidRPr="00366EA5" w:rsidRDefault="006F730D" w:rsidP="0030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709" w:tblpY="4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709"/>
        <w:gridCol w:w="851"/>
        <w:gridCol w:w="3118"/>
        <w:gridCol w:w="992"/>
        <w:gridCol w:w="4253"/>
        <w:gridCol w:w="3260"/>
        <w:gridCol w:w="1559"/>
      </w:tblGrid>
      <w:tr w:rsidR="0072472B" w:rsidRPr="00184CC2" w:rsidTr="00F40C49">
        <w:trPr>
          <w:cantSplit/>
          <w:trHeight w:val="426"/>
        </w:trPr>
        <w:tc>
          <w:tcPr>
            <w:tcW w:w="16018" w:type="dxa"/>
            <w:gridSpan w:val="9"/>
            <w:tcBorders>
              <w:top w:val="nil"/>
              <w:left w:val="nil"/>
              <w:right w:val="nil"/>
            </w:tcBorders>
          </w:tcPr>
          <w:p w:rsidR="00136B44" w:rsidRPr="00950524" w:rsidRDefault="00136B44" w:rsidP="00F40C49">
            <w:pPr>
              <w:spacing w:after="0" w:line="240" w:lineRule="auto"/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Тематическое планирование, в том числе </w:t>
            </w:r>
            <w:r w:rsidRPr="00136B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учетом рабочей программы воспитания с указанием количества часов,</w:t>
            </w:r>
            <w:r w:rsidRPr="00950524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136B44" w:rsidRPr="00950524" w:rsidRDefault="00136B44" w:rsidP="00F40C49">
            <w:pPr>
              <w:spacing w:after="0" w:line="240" w:lineRule="auto"/>
              <w:ind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5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отводимых на освоение каждой темы</w:t>
            </w:r>
          </w:p>
          <w:p w:rsidR="00136B44" w:rsidRPr="009C5C97" w:rsidRDefault="00136B44" w:rsidP="00F40C49">
            <w:pPr>
              <w:spacing w:after="0" w:line="240" w:lineRule="auto"/>
              <w:ind w:firstLine="539"/>
              <w:jc w:val="center"/>
              <w:rPr>
                <w:sz w:val="24"/>
                <w:szCs w:val="24"/>
              </w:rPr>
            </w:pPr>
          </w:p>
        </w:tc>
      </w:tr>
      <w:tr w:rsidR="0072472B" w:rsidRPr="00A157A4" w:rsidTr="00A37576">
        <w:trPr>
          <w:cantSplit/>
          <w:trHeight w:val="1134"/>
        </w:trPr>
        <w:tc>
          <w:tcPr>
            <w:tcW w:w="567" w:type="dxa"/>
            <w:vAlign w:val="center"/>
          </w:tcPr>
          <w:p w:rsidR="0072472B" w:rsidRPr="00A157A4" w:rsidRDefault="0072472B" w:rsidP="00F40C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472B" w:rsidRPr="00A157A4" w:rsidRDefault="0072472B" w:rsidP="00F40C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72472B" w:rsidRPr="00A157A4" w:rsidRDefault="0072472B" w:rsidP="00F40C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Align w:val="center"/>
          </w:tcPr>
          <w:p w:rsidR="0072472B" w:rsidRPr="00A157A4" w:rsidRDefault="0072472B" w:rsidP="00F4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8" w:type="dxa"/>
            <w:vAlign w:val="center"/>
          </w:tcPr>
          <w:p w:rsidR="0072472B" w:rsidRPr="00A157A4" w:rsidRDefault="00A452A6" w:rsidP="00F40C4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72472B" w:rsidRPr="00A157A4" w:rsidRDefault="0072472B" w:rsidP="00F4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vAlign w:val="center"/>
          </w:tcPr>
          <w:p w:rsidR="0072472B" w:rsidRPr="00A157A4" w:rsidRDefault="0072472B" w:rsidP="00F4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3260" w:type="dxa"/>
            <w:vAlign w:val="center"/>
          </w:tcPr>
          <w:p w:rsidR="0072472B" w:rsidRPr="00A157A4" w:rsidRDefault="0072472B" w:rsidP="00F4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559" w:type="dxa"/>
            <w:vAlign w:val="center"/>
          </w:tcPr>
          <w:p w:rsidR="0072472B" w:rsidRPr="00A157A4" w:rsidRDefault="0072472B" w:rsidP="00F40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7A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08D7" w:rsidRPr="00A157A4" w:rsidTr="00A37576">
        <w:trPr>
          <w:cantSplit/>
          <w:trHeight w:val="427"/>
        </w:trPr>
        <w:tc>
          <w:tcPr>
            <w:tcW w:w="567" w:type="dxa"/>
          </w:tcPr>
          <w:p w:rsidR="007E08D7" w:rsidRPr="00A157A4" w:rsidRDefault="007E08D7" w:rsidP="00F40C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8D7" w:rsidRPr="00A157A4" w:rsidRDefault="00136B44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08D7" w:rsidRPr="00A157A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709" w:type="dxa"/>
          </w:tcPr>
          <w:p w:rsidR="007E08D7" w:rsidRPr="00A157A4" w:rsidRDefault="00136B44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C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08D7" w:rsidRPr="00A157A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851" w:type="dxa"/>
          </w:tcPr>
          <w:p w:rsidR="007E08D7" w:rsidRPr="00A157A4" w:rsidRDefault="007E08D7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8D7" w:rsidRPr="00A157A4" w:rsidRDefault="007E08D7" w:rsidP="00F40C49">
            <w:pPr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08D7" w:rsidRPr="00A157A4" w:rsidRDefault="007E08D7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E08D7" w:rsidRPr="00A157A4" w:rsidRDefault="007E08D7" w:rsidP="00F40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E08D7" w:rsidRPr="00A157A4" w:rsidRDefault="007E08D7" w:rsidP="00F40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7E08D7" w:rsidRPr="00A157A4" w:rsidRDefault="007E08D7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49" w:rsidRPr="00A157A4" w:rsidTr="00F40C49">
        <w:trPr>
          <w:cantSplit/>
          <w:trHeight w:val="427"/>
        </w:trPr>
        <w:tc>
          <w:tcPr>
            <w:tcW w:w="16018" w:type="dxa"/>
            <w:gridSpan w:val="9"/>
          </w:tcPr>
          <w:p w:rsidR="00F40C49" w:rsidRPr="00A452A6" w:rsidRDefault="00F40C49" w:rsidP="00A45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программирование (23 часа)</w:t>
            </w:r>
          </w:p>
          <w:p w:rsidR="00F40C49" w:rsidRPr="0035217B" w:rsidRDefault="00F40C49" w:rsidP="0036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Воспитательные задачи:</w:t>
            </w:r>
          </w:p>
          <w:p w:rsidR="00A452A6" w:rsidRPr="0035217B" w:rsidRDefault="00A452A6" w:rsidP="00362536">
            <w:pPr>
              <w:numPr>
                <w:ilvl w:val="0"/>
                <w:numId w:val="18"/>
              </w:numPr>
              <w:spacing w:after="0" w:line="240" w:lineRule="auto"/>
              <w:ind w:left="75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нем взаимопонимание;</w:t>
            </w:r>
          </w:p>
          <w:p w:rsidR="0035217B" w:rsidRDefault="00F40C49" w:rsidP="0036253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F40C49" w:rsidRPr="0035217B" w:rsidRDefault="00F40C49" w:rsidP="00362536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ответственное отношения к учению, </w:t>
            </w:r>
            <w:r w:rsidR="009F5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готовности и способности 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обучающихся к саморазвитию и самообразованию на основе </w:t>
            </w:r>
            <w:r w:rsidR="00A452A6"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мотивации к обучению и познанию.</w:t>
            </w:r>
          </w:p>
        </w:tc>
      </w:tr>
      <w:tr w:rsidR="007E08D7" w:rsidRPr="00A157A4" w:rsidTr="00A37576">
        <w:trPr>
          <w:cantSplit/>
          <w:trHeight w:val="558"/>
        </w:trPr>
        <w:tc>
          <w:tcPr>
            <w:tcW w:w="567" w:type="dxa"/>
          </w:tcPr>
          <w:p w:rsidR="007E08D7" w:rsidRPr="00A452A6" w:rsidRDefault="007E08D7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7E08D7" w:rsidRPr="00A452A6" w:rsidRDefault="007E08D7" w:rsidP="00D74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6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A96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extDirection w:val="btLr"/>
          </w:tcPr>
          <w:p w:rsidR="007E08D7" w:rsidRPr="00A452A6" w:rsidRDefault="007E08D7" w:rsidP="00D74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7E08D7" w:rsidRPr="00A452A6" w:rsidRDefault="007E08D7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E08D7" w:rsidRPr="00A452A6" w:rsidRDefault="00F40C49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Повторение темы «Основы программирования». Техника безопасности и организация рабочего места.</w:t>
            </w:r>
          </w:p>
        </w:tc>
        <w:tc>
          <w:tcPr>
            <w:tcW w:w="992" w:type="dxa"/>
          </w:tcPr>
          <w:p w:rsidR="007E08D7" w:rsidRPr="00A452A6" w:rsidRDefault="007E08D7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490BD7" w:rsidRPr="00A452A6" w:rsidRDefault="00490BD7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курса в 10–11 классах; из каких частей состоит предметная область информатики.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0BD7" w:rsidRPr="00A452A6" w:rsidRDefault="00490BD7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BD7" w:rsidRPr="00A452A6" w:rsidRDefault="00490BD7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BD7" w:rsidRPr="00A452A6" w:rsidRDefault="00490BD7" w:rsidP="00A452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BD7" w:rsidRPr="00A452A6" w:rsidRDefault="00490BD7" w:rsidP="00A452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BD7" w:rsidRPr="00A452A6" w:rsidRDefault="00490BD7" w:rsidP="00A452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BD7" w:rsidRPr="00A452A6" w:rsidRDefault="00490BD7" w:rsidP="00A452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BD7" w:rsidRPr="00A452A6" w:rsidRDefault="00490BD7" w:rsidP="00A452A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E08D7" w:rsidRPr="00A452A6" w:rsidRDefault="007E08D7" w:rsidP="00A452A6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37576" w:rsidRPr="00A452A6" w:rsidRDefault="00A37576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формулируют собственное мнение и позицию, задают вопросы, строят понятные для партнера высказывания. </w:t>
            </w:r>
          </w:p>
          <w:p w:rsidR="00A37576" w:rsidRPr="00A452A6" w:rsidRDefault="00A37576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ставят учебные задачи на основе соотнесения того, что уже известно и усвоено, и того, что ещё не известно</w:t>
            </w:r>
            <w:r w:rsid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E08D7" w:rsidRPr="00A452A6" w:rsidRDefault="00A37576" w:rsidP="00A45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выделяют и формулируют познавательную цель.</w:t>
            </w:r>
          </w:p>
        </w:tc>
        <w:tc>
          <w:tcPr>
            <w:tcW w:w="1559" w:type="dxa"/>
          </w:tcPr>
          <w:p w:rsidR="007E08D7" w:rsidRPr="00A157A4" w:rsidRDefault="007E08D7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0E" w:rsidRPr="00A452A6" w:rsidTr="00A37576">
        <w:trPr>
          <w:cantSplit/>
          <w:trHeight w:val="558"/>
        </w:trPr>
        <w:tc>
          <w:tcPr>
            <w:tcW w:w="567" w:type="dxa"/>
          </w:tcPr>
          <w:p w:rsidR="0008550E" w:rsidRPr="00A452A6" w:rsidRDefault="0008550E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80F7F" w:rsidRPr="00A452A6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extDirection w:val="btLr"/>
          </w:tcPr>
          <w:p w:rsidR="0008550E" w:rsidRDefault="00A967F0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74679" w:rsidRPr="00A452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74679" w:rsidRPr="00A452A6" w:rsidRDefault="00A967F0" w:rsidP="00A96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4679" w:rsidRPr="00A452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extDirection w:val="btLr"/>
          </w:tcPr>
          <w:p w:rsidR="00211CD9" w:rsidRPr="00A452A6" w:rsidRDefault="00211CD9" w:rsidP="00211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550E" w:rsidRPr="00A452A6" w:rsidRDefault="00A80F7F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Программирование алгоритмов с ветвлением.</w:t>
            </w:r>
          </w:p>
        </w:tc>
        <w:tc>
          <w:tcPr>
            <w:tcW w:w="992" w:type="dxa"/>
          </w:tcPr>
          <w:p w:rsidR="0008550E" w:rsidRPr="00A452A6" w:rsidRDefault="00A80F7F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550E" w:rsidRPr="00A452A6" w:rsidRDefault="00490BD7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условный оператор </w:t>
            </w:r>
            <w:proofErr w:type="spellStart"/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If</w:t>
            </w:r>
            <w:proofErr w:type="spellEnd"/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оператор выбора </w:t>
            </w:r>
            <w:proofErr w:type="spellStart"/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Select</w:t>
            </w:r>
            <w:proofErr w:type="spellEnd"/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case</w:t>
            </w:r>
            <w:proofErr w:type="spellEnd"/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Получат возможность научиться: выбирать подходящий способ для решения задачи.</w:t>
            </w:r>
          </w:p>
        </w:tc>
        <w:tc>
          <w:tcPr>
            <w:tcW w:w="3260" w:type="dxa"/>
            <w:vMerge w:val="restart"/>
          </w:tcPr>
          <w:p w:rsidR="00A37576" w:rsidRPr="00A452A6" w:rsidRDefault="00A37576" w:rsidP="003C793C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 общеучебные – использовать общие при</w:t>
            </w:r>
            <w:r w:rsidR="000E53AE"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емы решения поставленных задач.</w:t>
            </w:r>
          </w:p>
          <w:p w:rsidR="00A37576" w:rsidRPr="00A452A6" w:rsidRDefault="00A37576" w:rsidP="003C793C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Коммуникативные: инициативное </w:t>
            </w:r>
            <w:r w:rsidR="003C793C"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сотрудничество</w:t>
            </w: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ставить вопросы, обращаться за помощью</w:t>
            </w:r>
            <w:r w:rsidR="000E53AE"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A37576" w:rsidRPr="00A452A6" w:rsidRDefault="00A37576" w:rsidP="003C793C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Регулятивные: умение решать задачи, ответом для которых является описание последовательности действий на естест</w:t>
            </w:r>
            <w:r w:rsidR="000E53AE"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венных и формальных языках.</w:t>
            </w:r>
          </w:p>
          <w:p w:rsidR="0008550E" w:rsidRPr="00A452A6" w:rsidRDefault="00A37576" w:rsidP="003C7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Коммуникативные: адекватно оценивать и применять свои способности в коллективной деятельности.</w:t>
            </w:r>
          </w:p>
        </w:tc>
        <w:tc>
          <w:tcPr>
            <w:tcW w:w="1559" w:type="dxa"/>
          </w:tcPr>
          <w:p w:rsidR="0008550E" w:rsidRPr="00A452A6" w:rsidRDefault="0008550E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0E" w:rsidRPr="00A452A6" w:rsidTr="00A37576">
        <w:trPr>
          <w:cantSplit/>
          <w:trHeight w:val="891"/>
        </w:trPr>
        <w:tc>
          <w:tcPr>
            <w:tcW w:w="567" w:type="dxa"/>
          </w:tcPr>
          <w:p w:rsidR="0008550E" w:rsidRPr="00A452A6" w:rsidRDefault="00A80F7F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9" w:type="dxa"/>
            <w:textDirection w:val="btLr"/>
          </w:tcPr>
          <w:p w:rsidR="0008550E" w:rsidRDefault="00A967F0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4679" w:rsidRPr="00A452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74679" w:rsidRPr="00A452A6" w:rsidRDefault="00A967F0" w:rsidP="00A96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9" w:type="dxa"/>
            <w:textDirection w:val="btLr"/>
          </w:tcPr>
          <w:p w:rsidR="00211CD9" w:rsidRPr="00A452A6" w:rsidRDefault="00211CD9" w:rsidP="00211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550E" w:rsidRPr="00A452A6" w:rsidRDefault="00A80F7F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Программирование алгоритмов со сложным ветвлением.</w:t>
            </w:r>
          </w:p>
        </w:tc>
        <w:tc>
          <w:tcPr>
            <w:tcW w:w="992" w:type="dxa"/>
          </w:tcPr>
          <w:p w:rsidR="0008550E" w:rsidRPr="00A452A6" w:rsidRDefault="00A80F7F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550E" w:rsidRPr="00A452A6" w:rsidRDefault="00490BD7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программировать сложные ветвящиеся алгоритмы с использованием условного </w:t>
            </w:r>
            <w:r w:rsidR="001A766D" w:rsidRPr="00A452A6">
              <w:rPr>
                <w:rFonts w:ascii="Times New Roman" w:hAnsi="Times New Roman" w:cs="Times New Roman"/>
                <w:sz w:val="24"/>
                <w:szCs w:val="24"/>
              </w:rPr>
              <w:t>оператора и оператора ветвления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Получат возможность научиться: выбирать подходящий способ для решения задачи.</w:t>
            </w:r>
          </w:p>
        </w:tc>
        <w:tc>
          <w:tcPr>
            <w:tcW w:w="3260" w:type="dxa"/>
            <w:vMerge/>
          </w:tcPr>
          <w:p w:rsidR="0008550E" w:rsidRPr="00A452A6" w:rsidRDefault="0008550E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50E" w:rsidRPr="00A452A6" w:rsidRDefault="0008550E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0E" w:rsidRPr="00A452A6" w:rsidTr="00A37576">
        <w:trPr>
          <w:cantSplit/>
          <w:trHeight w:val="558"/>
        </w:trPr>
        <w:tc>
          <w:tcPr>
            <w:tcW w:w="567" w:type="dxa"/>
          </w:tcPr>
          <w:p w:rsidR="0008550E" w:rsidRPr="00A452A6" w:rsidRDefault="00A80F7F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09" w:type="dxa"/>
            <w:textDirection w:val="btLr"/>
          </w:tcPr>
          <w:p w:rsidR="0008550E" w:rsidRDefault="00A967F0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4679" w:rsidRPr="00A452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74679" w:rsidRPr="00A452A6" w:rsidRDefault="00A967F0" w:rsidP="00A96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4679" w:rsidRPr="00A452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extDirection w:val="btLr"/>
          </w:tcPr>
          <w:p w:rsidR="00211CD9" w:rsidRPr="00A452A6" w:rsidRDefault="00211CD9" w:rsidP="00211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550E" w:rsidRPr="00A452A6" w:rsidRDefault="00A80F7F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циклических алгоритмов.</w:t>
            </w:r>
          </w:p>
        </w:tc>
        <w:tc>
          <w:tcPr>
            <w:tcW w:w="992" w:type="dxa"/>
          </w:tcPr>
          <w:p w:rsidR="0008550E" w:rsidRPr="00A452A6" w:rsidRDefault="00A80F7F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1A766D" w:rsidRPr="00A452A6" w:rsidRDefault="002919E7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Научат</w:t>
            </w:r>
            <w:r w:rsidR="001A766D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ся различать циклом с предусловием и циклы с постусловием; операторы цикла </w:t>
            </w:r>
            <w:proofErr w:type="spellStart"/>
            <w:r w:rsidR="001A766D" w:rsidRPr="00A452A6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proofErr w:type="spellEnd"/>
            <w:r w:rsidR="001A766D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A766D" w:rsidRPr="00A452A6">
              <w:rPr>
                <w:rFonts w:ascii="Times New Roman" w:hAnsi="Times New Roman" w:cs="Times New Roman"/>
                <w:sz w:val="24"/>
                <w:szCs w:val="24"/>
              </w:rPr>
              <w:t>Repeat</w:t>
            </w:r>
            <w:proofErr w:type="spellEnd"/>
            <w:r w:rsidR="001A766D" w:rsidRPr="00A452A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1A766D" w:rsidRPr="00A452A6">
              <w:rPr>
                <w:rFonts w:ascii="Times New Roman" w:hAnsi="Times New Roman" w:cs="Times New Roman"/>
                <w:sz w:val="24"/>
                <w:szCs w:val="24"/>
              </w:rPr>
              <w:t>Until</w:t>
            </w:r>
            <w:proofErr w:type="spellEnd"/>
            <w:r w:rsidR="001A766D" w:rsidRPr="00A452A6">
              <w:rPr>
                <w:rFonts w:ascii="Times New Roman" w:hAnsi="Times New Roman" w:cs="Times New Roman"/>
                <w:sz w:val="24"/>
                <w:szCs w:val="24"/>
              </w:rPr>
              <w:t>; порядок выполнения вложенных циклов;</w:t>
            </w:r>
          </w:p>
          <w:p w:rsidR="001A766D" w:rsidRPr="00A452A6" w:rsidRDefault="001A766D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программировать на Паскале циклические алгоритмы с предусловием, с постусловием</w:t>
            </w:r>
            <w:r w:rsidR="00F055C1" w:rsidRPr="00A4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08550E" w:rsidRPr="00A452A6" w:rsidRDefault="0008550E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50E" w:rsidRPr="00A452A6" w:rsidRDefault="0008550E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0E" w:rsidRPr="00A452A6" w:rsidTr="00A37576">
        <w:trPr>
          <w:cantSplit/>
          <w:trHeight w:val="558"/>
        </w:trPr>
        <w:tc>
          <w:tcPr>
            <w:tcW w:w="567" w:type="dxa"/>
          </w:tcPr>
          <w:p w:rsidR="0008550E" w:rsidRPr="00A452A6" w:rsidRDefault="00A80F7F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09" w:type="dxa"/>
            <w:textDirection w:val="btLr"/>
          </w:tcPr>
          <w:p w:rsidR="0008550E" w:rsidRDefault="00A967F0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4679" w:rsidRPr="00A452A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74679" w:rsidRPr="00A452A6" w:rsidRDefault="00A967F0" w:rsidP="00A96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746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extDirection w:val="btLr"/>
          </w:tcPr>
          <w:p w:rsidR="00211CD9" w:rsidRPr="00A452A6" w:rsidRDefault="00211CD9" w:rsidP="00211C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550E" w:rsidRPr="00A452A6" w:rsidRDefault="00A80F7F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Программирование алгоритмов с вложенным циклом.</w:t>
            </w:r>
          </w:p>
        </w:tc>
        <w:tc>
          <w:tcPr>
            <w:tcW w:w="992" w:type="dxa"/>
          </w:tcPr>
          <w:p w:rsidR="0008550E" w:rsidRPr="00A452A6" w:rsidRDefault="00A80F7F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550E" w:rsidRPr="00A452A6" w:rsidRDefault="002919E7" w:rsidP="00A452A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Научатся</w:t>
            </w:r>
            <w:r w:rsidRPr="00A4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информационной и алгоритмической культуре.</w:t>
            </w:r>
            <w:r w:rsidR="00BF642C" w:rsidRPr="00A4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42C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</w:t>
            </w:r>
            <w:r w:rsidR="00BF642C" w:rsidRPr="00A45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составлять и записывать алгоритм для конкретного исполнителя.</w:t>
            </w:r>
          </w:p>
        </w:tc>
        <w:tc>
          <w:tcPr>
            <w:tcW w:w="3260" w:type="dxa"/>
            <w:vMerge/>
          </w:tcPr>
          <w:p w:rsidR="0008550E" w:rsidRPr="00A452A6" w:rsidRDefault="0008550E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50E" w:rsidRPr="00A452A6" w:rsidRDefault="0008550E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0E" w:rsidRPr="00A452A6" w:rsidTr="00D74679">
        <w:trPr>
          <w:cantSplit/>
          <w:trHeight w:val="1839"/>
        </w:trPr>
        <w:tc>
          <w:tcPr>
            <w:tcW w:w="567" w:type="dxa"/>
          </w:tcPr>
          <w:p w:rsidR="0008550E" w:rsidRPr="00A452A6" w:rsidRDefault="00A80F7F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extDirection w:val="btLr"/>
          </w:tcPr>
          <w:p w:rsidR="0008550E" w:rsidRPr="00A452A6" w:rsidRDefault="00A967F0" w:rsidP="00A96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746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550E" w:rsidRPr="00A452A6" w:rsidRDefault="00A80F7F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Массив.</w:t>
            </w:r>
          </w:p>
        </w:tc>
        <w:tc>
          <w:tcPr>
            <w:tcW w:w="992" w:type="dxa"/>
          </w:tcPr>
          <w:p w:rsidR="0008550E" w:rsidRPr="00A452A6" w:rsidRDefault="0008550E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F642C" w:rsidRPr="00A452A6" w:rsidRDefault="00BF642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описания массивов на Паскале.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типовые программы обработки </w:t>
            </w:r>
            <w:r w:rsidR="00A452A6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массивов. </w:t>
            </w:r>
          </w:p>
        </w:tc>
        <w:tc>
          <w:tcPr>
            <w:tcW w:w="3260" w:type="dxa"/>
            <w:vMerge/>
          </w:tcPr>
          <w:p w:rsidR="0008550E" w:rsidRPr="00A452A6" w:rsidRDefault="0008550E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50E" w:rsidRPr="00A452A6" w:rsidRDefault="0008550E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0E" w:rsidRPr="00A452A6" w:rsidTr="00A37576">
        <w:trPr>
          <w:cantSplit/>
          <w:trHeight w:val="558"/>
        </w:trPr>
        <w:tc>
          <w:tcPr>
            <w:tcW w:w="567" w:type="dxa"/>
          </w:tcPr>
          <w:p w:rsidR="0008550E" w:rsidRPr="00A452A6" w:rsidRDefault="00490BD7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709" w:type="dxa"/>
            <w:textDirection w:val="btLr"/>
          </w:tcPr>
          <w:p w:rsidR="0008550E" w:rsidRDefault="00A967F0" w:rsidP="00D74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46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74679" w:rsidRDefault="00A967F0" w:rsidP="00D74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746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74679" w:rsidRPr="00A452A6" w:rsidRDefault="00D74679" w:rsidP="00D74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550E" w:rsidRPr="00A452A6" w:rsidRDefault="00490BD7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Алгоритмы обработки массива.</w:t>
            </w:r>
          </w:p>
        </w:tc>
        <w:tc>
          <w:tcPr>
            <w:tcW w:w="992" w:type="dxa"/>
          </w:tcPr>
          <w:p w:rsidR="0008550E" w:rsidRPr="00A452A6" w:rsidRDefault="00490BD7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550E" w:rsidRPr="00A452A6" w:rsidRDefault="00BF642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организации ввода и вывода значений массива.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заполнять массив, осуществлять поиск и подсчет элементов массива.</w:t>
            </w:r>
          </w:p>
        </w:tc>
        <w:tc>
          <w:tcPr>
            <w:tcW w:w="3260" w:type="dxa"/>
            <w:vMerge/>
          </w:tcPr>
          <w:p w:rsidR="0008550E" w:rsidRPr="00A452A6" w:rsidRDefault="0008550E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50E" w:rsidRPr="00A452A6" w:rsidRDefault="0008550E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0E" w:rsidRPr="00A452A6" w:rsidTr="00A37576">
        <w:trPr>
          <w:cantSplit/>
          <w:trHeight w:val="558"/>
        </w:trPr>
        <w:tc>
          <w:tcPr>
            <w:tcW w:w="567" w:type="dxa"/>
          </w:tcPr>
          <w:p w:rsidR="0008550E" w:rsidRPr="00A452A6" w:rsidRDefault="00490BD7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extDirection w:val="btLr"/>
          </w:tcPr>
          <w:p w:rsidR="0008550E" w:rsidRPr="00A452A6" w:rsidRDefault="00281AD9" w:rsidP="00A96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46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550E" w:rsidRPr="00A452A6" w:rsidRDefault="00490BD7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Нахождение суммы элементов массива.</w:t>
            </w:r>
          </w:p>
        </w:tc>
        <w:tc>
          <w:tcPr>
            <w:tcW w:w="992" w:type="dxa"/>
          </w:tcPr>
          <w:p w:rsidR="0008550E" w:rsidRPr="00A452A6" w:rsidRDefault="0008550E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8550E" w:rsidRPr="00A452A6" w:rsidRDefault="00BF642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программной обработки массивов. 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заполнять массив, осуществлять поиск и подсчет элементов массива.</w:t>
            </w:r>
          </w:p>
        </w:tc>
        <w:tc>
          <w:tcPr>
            <w:tcW w:w="3260" w:type="dxa"/>
            <w:vMerge/>
          </w:tcPr>
          <w:p w:rsidR="0008550E" w:rsidRPr="00A452A6" w:rsidRDefault="0008550E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50E" w:rsidRPr="00A452A6" w:rsidRDefault="0008550E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0E" w:rsidRPr="00A452A6" w:rsidTr="008F13F8">
        <w:trPr>
          <w:cantSplit/>
          <w:trHeight w:val="1165"/>
        </w:trPr>
        <w:tc>
          <w:tcPr>
            <w:tcW w:w="567" w:type="dxa"/>
          </w:tcPr>
          <w:p w:rsidR="0008550E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extDirection w:val="btLr"/>
          </w:tcPr>
          <w:p w:rsidR="0008550E" w:rsidRPr="00A452A6" w:rsidRDefault="00281AD9" w:rsidP="00A96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746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550E" w:rsidRPr="00A452A6" w:rsidRDefault="000D00C3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Нахождение суммы элементов последовательности.</w:t>
            </w:r>
          </w:p>
        </w:tc>
        <w:tc>
          <w:tcPr>
            <w:tcW w:w="992" w:type="dxa"/>
          </w:tcPr>
          <w:p w:rsidR="0008550E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8550E" w:rsidRPr="00A452A6" w:rsidRDefault="00BF642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программной обработки массивов. 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 находить сумму элементов последовательности массива.</w:t>
            </w:r>
          </w:p>
        </w:tc>
        <w:tc>
          <w:tcPr>
            <w:tcW w:w="3260" w:type="dxa"/>
            <w:vMerge/>
          </w:tcPr>
          <w:p w:rsidR="0008550E" w:rsidRPr="00A452A6" w:rsidRDefault="0008550E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50E" w:rsidRPr="00A452A6" w:rsidRDefault="0008550E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0E" w:rsidRPr="00A452A6" w:rsidTr="00A37576">
        <w:trPr>
          <w:cantSplit/>
          <w:trHeight w:val="558"/>
        </w:trPr>
        <w:tc>
          <w:tcPr>
            <w:tcW w:w="567" w:type="dxa"/>
          </w:tcPr>
          <w:p w:rsidR="0008550E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09" w:type="dxa"/>
            <w:textDirection w:val="btLr"/>
          </w:tcPr>
          <w:p w:rsidR="00D74679" w:rsidRDefault="00281AD9" w:rsidP="00D74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46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D74679" w:rsidRDefault="00281AD9" w:rsidP="00D7467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7467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550E" w:rsidRPr="00A452A6" w:rsidRDefault="000D00C3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Нахождение произведения элементов массива.</w:t>
            </w:r>
          </w:p>
        </w:tc>
        <w:tc>
          <w:tcPr>
            <w:tcW w:w="992" w:type="dxa"/>
          </w:tcPr>
          <w:p w:rsidR="0008550E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550E" w:rsidRPr="00A452A6" w:rsidRDefault="00BF642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типовые программы обработки массивов.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</w:t>
            </w:r>
            <w:r w:rsidR="003C793C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научиться: </w:t>
            </w:r>
            <w:r w:rsidR="003C793C" w:rsidRPr="00A452A6">
              <w:rPr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0F18DB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массива.</w:t>
            </w:r>
          </w:p>
        </w:tc>
        <w:tc>
          <w:tcPr>
            <w:tcW w:w="3260" w:type="dxa"/>
            <w:vMerge/>
          </w:tcPr>
          <w:p w:rsidR="0008550E" w:rsidRPr="00A452A6" w:rsidRDefault="0008550E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50E" w:rsidRPr="00A452A6" w:rsidRDefault="0008550E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0E" w:rsidRPr="00A452A6" w:rsidTr="008F13F8">
        <w:trPr>
          <w:cantSplit/>
          <w:trHeight w:val="1800"/>
        </w:trPr>
        <w:tc>
          <w:tcPr>
            <w:tcW w:w="567" w:type="dxa"/>
          </w:tcPr>
          <w:p w:rsidR="0008550E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extDirection w:val="btLr"/>
          </w:tcPr>
          <w:p w:rsidR="0008550E" w:rsidRPr="00A452A6" w:rsidRDefault="00281AD9" w:rsidP="00947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9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00C3" w:rsidRPr="00A452A6" w:rsidRDefault="000D00C3" w:rsidP="00A452A6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Нахождение произведения элементов</w:t>
            </w:r>
          </w:p>
          <w:p w:rsidR="0008550E" w:rsidRPr="00A452A6" w:rsidRDefault="000D00C3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992" w:type="dxa"/>
          </w:tcPr>
          <w:p w:rsidR="0008550E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8550E" w:rsidRPr="00A452A6" w:rsidRDefault="00BF642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типовые программы обработки массивов.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</w:t>
            </w:r>
            <w:r w:rsidR="000F18DB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научиться: </w:t>
            </w:r>
            <w:r w:rsidR="000F18DB" w:rsidRPr="00A452A6">
              <w:rPr>
                <w:rFonts w:ascii="Times New Roman" w:hAnsi="Times New Roman" w:cs="Times New Roman"/>
                <w:sz w:val="24"/>
                <w:szCs w:val="24"/>
              </w:rPr>
              <w:t>находить произведение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="000F18DB" w:rsidRPr="00A452A6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08550E" w:rsidRPr="00A452A6" w:rsidRDefault="0008550E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50E" w:rsidRPr="00A452A6" w:rsidRDefault="0008550E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0E" w:rsidRPr="00A452A6" w:rsidTr="008F13F8">
        <w:trPr>
          <w:cantSplit/>
          <w:trHeight w:val="1977"/>
        </w:trPr>
        <w:tc>
          <w:tcPr>
            <w:tcW w:w="567" w:type="dxa"/>
          </w:tcPr>
          <w:p w:rsidR="0008550E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09" w:type="dxa"/>
            <w:textDirection w:val="btLr"/>
          </w:tcPr>
          <w:p w:rsidR="0008550E" w:rsidRPr="00A452A6" w:rsidRDefault="00281AD9" w:rsidP="00281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</w:t>
            </w:r>
            <w:r w:rsidR="0094700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8550E" w:rsidRPr="00A452A6" w:rsidRDefault="0008550E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8550E" w:rsidRPr="00A452A6" w:rsidRDefault="000D00C3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Поиск, замена в одномерном массиве.</w:t>
            </w:r>
          </w:p>
        </w:tc>
        <w:tc>
          <w:tcPr>
            <w:tcW w:w="992" w:type="dxa"/>
          </w:tcPr>
          <w:p w:rsidR="0008550E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550E" w:rsidRPr="00A452A6" w:rsidRDefault="000F18DB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записывать в программах процедуры поиска и замены в одномерных массивах. </w:t>
            </w:r>
          </w:p>
        </w:tc>
        <w:tc>
          <w:tcPr>
            <w:tcW w:w="3260" w:type="dxa"/>
            <w:vMerge/>
          </w:tcPr>
          <w:p w:rsidR="0008550E" w:rsidRPr="00A452A6" w:rsidRDefault="0008550E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8550E" w:rsidRPr="00A452A6" w:rsidRDefault="0008550E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1F" w:rsidRPr="00A452A6" w:rsidTr="008F13F8">
        <w:trPr>
          <w:cantSplit/>
          <w:trHeight w:val="1553"/>
        </w:trPr>
        <w:tc>
          <w:tcPr>
            <w:tcW w:w="567" w:type="dxa"/>
          </w:tcPr>
          <w:p w:rsidR="00024D1F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709" w:type="dxa"/>
            <w:textDirection w:val="btLr"/>
          </w:tcPr>
          <w:p w:rsidR="00024D1F" w:rsidRPr="00A452A6" w:rsidRDefault="00281AD9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0F6C">
              <w:rPr>
                <w:rFonts w:ascii="Times New Roman" w:hAnsi="Times New Roman" w:cs="Times New Roman"/>
                <w:sz w:val="24"/>
                <w:szCs w:val="24"/>
              </w:rPr>
              <w:t xml:space="preserve">.11;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0F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4D1F" w:rsidRPr="00A452A6" w:rsidRDefault="000D00C3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Сортировка массива.</w:t>
            </w:r>
          </w:p>
        </w:tc>
        <w:tc>
          <w:tcPr>
            <w:tcW w:w="992" w:type="dxa"/>
          </w:tcPr>
          <w:p w:rsidR="00024D1F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24D1F" w:rsidRPr="00A452A6" w:rsidRDefault="000F18DB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сортировки массивов. 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производить сортировку массива.</w:t>
            </w:r>
          </w:p>
        </w:tc>
        <w:tc>
          <w:tcPr>
            <w:tcW w:w="3260" w:type="dxa"/>
            <w:vMerge w:val="restart"/>
          </w:tcPr>
          <w:p w:rsidR="000E53AE" w:rsidRPr="00A452A6" w:rsidRDefault="000E53AE" w:rsidP="003C793C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Регулятивные: </w:t>
            </w:r>
          </w:p>
          <w:p w:rsidR="000E53AE" w:rsidRPr="00A452A6" w:rsidRDefault="000E53AE" w:rsidP="003C793C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– выбирать действия в соответствии с поставленной задачей и условиями ее реализации. </w:t>
            </w: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Познавательные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: поиск и выделение необходимой информации; </w:t>
            </w:r>
          </w:p>
          <w:p w:rsidR="000E53AE" w:rsidRPr="00A452A6" w:rsidRDefault="000E53AE" w:rsidP="003C793C">
            <w:pPr>
              <w:pStyle w:val="a5"/>
              <w:snapToGrid w:val="0"/>
              <w:spacing w:before="0" w:beforeAutospacing="0" w:after="0" w:afterAutospacing="0"/>
              <w:jc w:val="both"/>
            </w:pPr>
            <w:r w:rsidRPr="00A452A6">
              <w:t>ум</w:t>
            </w:r>
            <w:r w:rsidR="003C793C">
              <w:t xml:space="preserve">ение анализировать, сравнивать, </w:t>
            </w:r>
            <w:r w:rsidRPr="00A452A6">
              <w:t>классифицировать, устанавливать причинно-следственные связи.</w:t>
            </w:r>
          </w:p>
          <w:p w:rsidR="000E53AE" w:rsidRPr="00A452A6" w:rsidRDefault="000E53AE" w:rsidP="003C793C">
            <w:pPr>
              <w:pStyle w:val="a5"/>
              <w:snapToGrid w:val="0"/>
              <w:spacing w:before="0" w:beforeAutospacing="0" w:after="0" w:afterAutospacing="0"/>
              <w:jc w:val="both"/>
            </w:pPr>
            <w:r w:rsidRPr="00A452A6">
              <w:t>Коммуникативные:</w:t>
            </w:r>
          </w:p>
          <w:p w:rsidR="00024D1F" w:rsidRPr="00A452A6" w:rsidRDefault="000E53AE" w:rsidP="003C793C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A452A6"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559" w:type="dxa"/>
          </w:tcPr>
          <w:p w:rsidR="00024D1F" w:rsidRPr="00A452A6" w:rsidRDefault="00024D1F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1F" w:rsidRPr="00A452A6" w:rsidTr="00A37576">
        <w:trPr>
          <w:cantSplit/>
          <w:trHeight w:val="558"/>
        </w:trPr>
        <w:tc>
          <w:tcPr>
            <w:tcW w:w="567" w:type="dxa"/>
          </w:tcPr>
          <w:p w:rsidR="00024D1F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extDirection w:val="btLr"/>
          </w:tcPr>
          <w:p w:rsidR="00024D1F" w:rsidRPr="00A452A6" w:rsidRDefault="00281AD9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50F6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4D1F" w:rsidRPr="00A452A6" w:rsidRDefault="000D00C3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Понятие двумерного массива.</w:t>
            </w:r>
          </w:p>
        </w:tc>
        <w:tc>
          <w:tcPr>
            <w:tcW w:w="992" w:type="dxa"/>
          </w:tcPr>
          <w:p w:rsidR="00024D1F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24D1F" w:rsidRPr="00A452A6" w:rsidRDefault="000F18DB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свойства многомерного массива.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 организации ввода и вывода значений двумерного массива; правилам программной обработки двумерных массивов.</w:t>
            </w:r>
          </w:p>
        </w:tc>
        <w:tc>
          <w:tcPr>
            <w:tcW w:w="3260" w:type="dxa"/>
            <w:vMerge/>
          </w:tcPr>
          <w:p w:rsidR="00024D1F" w:rsidRPr="00A452A6" w:rsidRDefault="00024D1F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4D1F" w:rsidRPr="00A452A6" w:rsidRDefault="00024D1F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1F" w:rsidRPr="00A452A6" w:rsidTr="00A37576">
        <w:trPr>
          <w:cantSplit/>
          <w:trHeight w:val="558"/>
        </w:trPr>
        <w:tc>
          <w:tcPr>
            <w:tcW w:w="567" w:type="dxa"/>
          </w:tcPr>
          <w:p w:rsidR="00024D1F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extDirection w:val="btLr"/>
          </w:tcPr>
          <w:p w:rsidR="00024D1F" w:rsidRPr="00A452A6" w:rsidRDefault="00281AD9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09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4D1F" w:rsidRPr="00A452A6" w:rsidRDefault="000D00C3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по теме: «Структурное программирование».</w:t>
            </w:r>
          </w:p>
        </w:tc>
        <w:tc>
          <w:tcPr>
            <w:tcW w:w="992" w:type="dxa"/>
          </w:tcPr>
          <w:p w:rsidR="00024D1F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024D1F" w:rsidRPr="00A452A6" w:rsidRDefault="000F18DB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программировать на </w:t>
            </w:r>
            <w:r w:rsidR="00A452A6" w:rsidRPr="00A452A6">
              <w:rPr>
                <w:rFonts w:ascii="Times New Roman" w:hAnsi="Times New Roman" w:cs="Times New Roman"/>
                <w:sz w:val="24"/>
                <w:szCs w:val="24"/>
              </w:rPr>
              <w:t>Паскале циклические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</w:t>
            </w:r>
            <w:r w:rsidR="00A452A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итерационные циклы; программировать вложенные циклы.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 возможность научиться: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составлять типовые программы обработки массивов: нахождение максимального и минимального значений, сортировка массива и др.</w:t>
            </w:r>
          </w:p>
        </w:tc>
        <w:tc>
          <w:tcPr>
            <w:tcW w:w="3260" w:type="dxa"/>
            <w:vMerge/>
          </w:tcPr>
          <w:p w:rsidR="00024D1F" w:rsidRPr="00A452A6" w:rsidRDefault="00024D1F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4D1F" w:rsidRPr="00A452A6" w:rsidRDefault="00024D1F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812" w:rsidRPr="00A452A6" w:rsidTr="00F40C49">
        <w:trPr>
          <w:cantSplit/>
          <w:trHeight w:val="558"/>
        </w:trPr>
        <w:tc>
          <w:tcPr>
            <w:tcW w:w="16018" w:type="dxa"/>
            <w:gridSpan w:val="9"/>
          </w:tcPr>
          <w:p w:rsidR="00237812" w:rsidRPr="00A452A6" w:rsidRDefault="00237812" w:rsidP="00A45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D00C3" w:rsidRPr="00A4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 и информационные системы</w:t>
            </w:r>
            <w:r w:rsidR="000D00C3" w:rsidRPr="00A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5E0D35" w:rsidRPr="00A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</w:t>
            </w:r>
            <w:r w:rsidRPr="00A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0D00C3" w:rsidRPr="00A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</w:t>
            </w:r>
            <w:r w:rsidRPr="00A45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D00C3" w:rsidRPr="0035217B" w:rsidRDefault="000D00C3" w:rsidP="0036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Воспитательные задачи:</w:t>
            </w:r>
          </w:p>
          <w:p w:rsidR="0035217B" w:rsidRPr="0035217B" w:rsidRDefault="002833C5" w:rsidP="0036253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35217B"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ормировать ответственное отношение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35217B" w:rsidRPr="0035217B" w:rsidRDefault="0035217B" w:rsidP="0036253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оспитывать патриотизм, уважение к Отечеству, прошлому и настоящему многонационального народа России; формировать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35217B" w:rsidRDefault="0035217B" w:rsidP="0036253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ормировать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0D00C3" w:rsidRPr="0035217B" w:rsidRDefault="0035217B" w:rsidP="00362536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азви</w:t>
            </w:r>
            <w:r w:rsidRPr="0035217B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вать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морально</w:t>
            </w:r>
            <w:r w:rsidRPr="0035217B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е сознание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компетентност</w:t>
            </w:r>
            <w:r w:rsidRPr="0035217B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ь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решении моральных проблем на основе личностного выбора, формирова</w:t>
            </w:r>
            <w:r w:rsidRPr="0035217B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ть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нравственн</w:t>
            </w:r>
            <w:r w:rsidRPr="0035217B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ые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чувств</w:t>
            </w:r>
            <w:r w:rsidRPr="0035217B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а и нравственное поведение, осознанное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ответственно</w:t>
            </w:r>
            <w:r w:rsidRPr="0035217B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е отношение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собственным поступкам.</w:t>
            </w:r>
          </w:p>
        </w:tc>
      </w:tr>
      <w:tr w:rsidR="00024D1F" w:rsidRPr="00A452A6" w:rsidTr="00BD58D0">
        <w:trPr>
          <w:cantSplit/>
          <w:trHeight w:val="3780"/>
        </w:trPr>
        <w:tc>
          <w:tcPr>
            <w:tcW w:w="567" w:type="dxa"/>
          </w:tcPr>
          <w:p w:rsidR="00024D1F" w:rsidRPr="00A452A6" w:rsidRDefault="000D00C3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604756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</w:tc>
        <w:tc>
          <w:tcPr>
            <w:tcW w:w="709" w:type="dxa"/>
            <w:textDirection w:val="btLr"/>
          </w:tcPr>
          <w:p w:rsidR="00024D1F" w:rsidRPr="00A452A6" w:rsidRDefault="00281AD9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03.12;  10.12;  17</w:t>
            </w:r>
            <w:r w:rsidR="00BD58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4D1F" w:rsidRPr="00A452A6" w:rsidRDefault="00444482" w:rsidP="00A452A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Системный анализ.</w:t>
            </w:r>
          </w:p>
        </w:tc>
        <w:tc>
          <w:tcPr>
            <w:tcW w:w="992" w:type="dxa"/>
          </w:tcPr>
          <w:p w:rsidR="00024D1F" w:rsidRPr="00A452A6" w:rsidRDefault="00604756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24D1F" w:rsidRPr="00A452A6" w:rsidRDefault="003C793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="001107E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 системологии: система, структура, системный эффект, подсистема; основные свойства систем; что такое «системный подход» в науке и практике; модели систем: модель «черного ящика», модель состава, структурная модель; использование графов для описания структур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систем.</w:t>
            </w:r>
            <w:r w:rsidR="001107E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107EF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 </w:t>
            </w:r>
            <w:r w:rsidR="001107E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систем (в быту, в природе, в науке и пр.); анализировать состав и структуру систем; различать связи материальные и информационные. </w:t>
            </w:r>
          </w:p>
        </w:tc>
        <w:tc>
          <w:tcPr>
            <w:tcW w:w="3260" w:type="dxa"/>
            <w:vMerge w:val="restart"/>
          </w:tcPr>
          <w:p w:rsidR="000E53AE" w:rsidRPr="00A452A6" w:rsidRDefault="000E53AE" w:rsidP="003C793C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452A6">
              <w:t>Регулятивные</w:t>
            </w:r>
            <w:r w:rsidRPr="00A452A6">
              <w:rPr>
                <w:bCs/>
                <w:color w:val="000000"/>
              </w:rPr>
              <w:t xml:space="preserve">: планирование – выбирать действия в соответствии с поставленной задачей и условиями ее реализации. </w:t>
            </w:r>
          </w:p>
          <w:p w:rsidR="000E53AE" w:rsidRPr="00A452A6" w:rsidRDefault="000E53AE" w:rsidP="003C793C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452A6">
              <w:t>Познавательные</w:t>
            </w:r>
            <w:r w:rsidRPr="00A452A6">
              <w:rPr>
                <w:bCs/>
                <w:color w:val="000000"/>
              </w:rPr>
              <w:t xml:space="preserve">:  </w:t>
            </w:r>
          </w:p>
          <w:p w:rsidR="000E53AE" w:rsidRPr="00A452A6" w:rsidRDefault="000E53AE" w:rsidP="003C793C">
            <w:pPr>
              <w:spacing w:after="0" w:line="240" w:lineRule="auto"/>
              <w:ind w:firstLineChars="13" w:firstLine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владение информационным моделированием как важным методом познания;</w:t>
            </w:r>
          </w:p>
          <w:p w:rsidR="000E53AE" w:rsidRPr="00A452A6" w:rsidRDefault="000E53AE" w:rsidP="003C793C">
            <w:pPr>
              <w:spacing w:after="0" w:line="240" w:lineRule="auto"/>
              <w:ind w:firstLineChars="13" w:firstLine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критического мышления – способность устанавливать противоречие, т.е. несоответствие между желаемым и действительным;</w:t>
            </w:r>
          </w:p>
          <w:p w:rsidR="000E53AE" w:rsidRPr="00A452A6" w:rsidRDefault="000E53AE" w:rsidP="003C793C">
            <w:pPr>
              <w:spacing w:after="0" w:line="240" w:lineRule="auto"/>
              <w:ind w:firstLineChars="13" w:firstLine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задачей.</w:t>
            </w:r>
          </w:p>
          <w:p w:rsidR="00024D1F" w:rsidRPr="00A452A6" w:rsidRDefault="000E53AE" w:rsidP="003C79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 инициативное сотрудничество в поиске и сборе информации.</w:t>
            </w:r>
          </w:p>
        </w:tc>
        <w:tc>
          <w:tcPr>
            <w:tcW w:w="1559" w:type="dxa"/>
          </w:tcPr>
          <w:p w:rsidR="00024D1F" w:rsidRPr="00A452A6" w:rsidRDefault="00024D1F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756" w:rsidRPr="00A452A6" w:rsidTr="00BD58D0">
        <w:trPr>
          <w:cantSplit/>
          <w:trHeight w:val="1613"/>
        </w:trPr>
        <w:tc>
          <w:tcPr>
            <w:tcW w:w="567" w:type="dxa"/>
          </w:tcPr>
          <w:p w:rsidR="00604756" w:rsidRPr="00A452A6" w:rsidRDefault="00604756" w:rsidP="00281A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extDirection w:val="btLr"/>
          </w:tcPr>
          <w:p w:rsidR="00604756" w:rsidRPr="00A452A6" w:rsidRDefault="00281AD9" w:rsidP="00281A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9" w:type="dxa"/>
            <w:textDirection w:val="btLr"/>
          </w:tcPr>
          <w:p w:rsidR="00604756" w:rsidRPr="00A452A6" w:rsidRDefault="00604756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604756" w:rsidRPr="00A452A6" w:rsidRDefault="00604756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04756" w:rsidRPr="00A452A6" w:rsidRDefault="00281AD9" w:rsidP="00281AD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04756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04756" w:rsidRPr="00A452A6" w:rsidRDefault="00281AD9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04756" w:rsidRPr="00A452A6" w:rsidRDefault="00604756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604756" w:rsidRPr="00A452A6" w:rsidRDefault="00604756" w:rsidP="003C793C">
            <w:pPr>
              <w:pStyle w:val="a5"/>
              <w:snapToGrid w:val="0"/>
              <w:spacing w:before="0" w:beforeAutospacing="0" w:after="0" w:afterAutospacing="0"/>
              <w:jc w:val="both"/>
            </w:pPr>
          </w:p>
        </w:tc>
        <w:tc>
          <w:tcPr>
            <w:tcW w:w="1559" w:type="dxa"/>
          </w:tcPr>
          <w:p w:rsidR="00604756" w:rsidRPr="00A452A6" w:rsidRDefault="00604756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1F" w:rsidRPr="00A452A6" w:rsidTr="00A37576">
        <w:trPr>
          <w:cantSplit/>
          <w:trHeight w:val="558"/>
        </w:trPr>
        <w:tc>
          <w:tcPr>
            <w:tcW w:w="567" w:type="dxa"/>
          </w:tcPr>
          <w:p w:rsidR="00024D1F" w:rsidRPr="00A452A6" w:rsidRDefault="00281AD9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444482" w:rsidRPr="00A452A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extDirection w:val="btLr"/>
          </w:tcPr>
          <w:p w:rsidR="00024D1F" w:rsidRPr="00A452A6" w:rsidRDefault="00281AD9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58D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24.12</w:t>
            </w:r>
          </w:p>
        </w:tc>
        <w:tc>
          <w:tcPr>
            <w:tcW w:w="709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4D1F" w:rsidRPr="00A452A6" w:rsidRDefault="00444482" w:rsidP="00281AD9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AD9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данных.</w:t>
            </w:r>
          </w:p>
        </w:tc>
        <w:tc>
          <w:tcPr>
            <w:tcW w:w="992" w:type="dxa"/>
          </w:tcPr>
          <w:p w:rsidR="00024D1F" w:rsidRPr="00A452A6" w:rsidRDefault="00281AD9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24D1F" w:rsidRPr="00A452A6" w:rsidRDefault="001107EF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база данных (БД); основные понятия реляционных БД: запись, поле, тип поля, главный ключ; определение и назначение СУБД;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многотабличную БД средствами конкретной СУБД.</w:t>
            </w:r>
          </w:p>
        </w:tc>
        <w:tc>
          <w:tcPr>
            <w:tcW w:w="3260" w:type="dxa"/>
            <w:vMerge/>
          </w:tcPr>
          <w:p w:rsidR="00024D1F" w:rsidRPr="00A452A6" w:rsidRDefault="00024D1F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4D1F" w:rsidRPr="00A452A6" w:rsidRDefault="00024D1F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1F" w:rsidRPr="00A452A6" w:rsidTr="00A37576">
        <w:trPr>
          <w:cantSplit/>
          <w:trHeight w:val="558"/>
        </w:trPr>
        <w:tc>
          <w:tcPr>
            <w:tcW w:w="567" w:type="dxa"/>
          </w:tcPr>
          <w:p w:rsidR="00024D1F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709" w:type="dxa"/>
            <w:textDirection w:val="btLr"/>
          </w:tcPr>
          <w:p w:rsidR="00024D1F" w:rsidRPr="00A452A6" w:rsidRDefault="00281AD9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58D0">
              <w:rPr>
                <w:rFonts w:ascii="Times New Roman" w:hAnsi="Times New Roman" w:cs="Times New Roman"/>
                <w:sz w:val="24"/>
                <w:szCs w:val="24"/>
              </w:rPr>
              <w:t>.12;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645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4D1F" w:rsidRPr="00A452A6" w:rsidRDefault="00444482" w:rsidP="00A452A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Запросы как приложение информационной системы.</w:t>
            </w:r>
          </w:p>
        </w:tc>
        <w:tc>
          <w:tcPr>
            <w:tcW w:w="992" w:type="dxa"/>
          </w:tcPr>
          <w:p w:rsidR="00024D1F" w:rsidRPr="00A452A6" w:rsidRDefault="00444482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24D1F" w:rsidRPr="00A452A6" w:rsidRDefault="001107EF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 основ</w:t>
            </w:r>
            <w:r w:rsidR="001D77AA" w:rsidRPr="00A452A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многотабличной БД; что такое схема БД; что такое целостность данных; этапы создания многотабличной БД с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помощью реляционной СУБД; структуру команды запроса на выборку данных из БД. 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простые запросы на выборку</w:t>
            </w:r>
            <w:r w:rsidR="001D77AA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конструкторе запросов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vMerge/>
          </w:tcPr>
          <w:p w:rsidR="00024D1F" w:rsidRPr="00A452A6" w:rsidRDefault="00024D1F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4D1F" w:rsidRPr="00A452A6" w:rsidRDefault="00024D1F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A37576">
        <w:trPr>
          <w:cantSplit/>
          <w:trHeight w:val="558"/>
        </w:trPr>
        <w:tc>
          <w:tcPr>
            <w:tcW w:w="567" w:type="dxa"/>
          </w:tcPr>
          <w:p w:rsidR="005E0D35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709" w:type="dxa"/>
            <w:textDirection w:val="btLr"/>
          </w:tcPr>
          <w:p w:rsidR="005E0D35" w:rsidRPr="00A452A6" w:rsidRDefault="0051264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21</w:t>
            </w:r>
            <w:r w:rsidR="00BD58D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5E0D35" w:rsidP="00A452A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Логические условия выбора данных.</w:t>
            </w:r>
          </w:p>
        </w:tc>
        <w:tc>
          <w:tcPr>
            <w:tcW w:w="992" w:type="dxa"/>
          </w:tcPr>
          <w:p w:rsidR="005E0D35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E0D35" w:rsidRPr="00A452A6" w:rsidRDefault="001107EF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 что такое схема БД; что такое целостность данных; этапы создания многотабличной БД с помощью реляционной СУБД; структуру команды запроса на выборку данных из БД. 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реализовывать запросы со сложными условиями выборки.</w:t>
            </w:r>
          </w:p>
        </w:tc>
        <w:tc>
          <w:tcPr>
            <w:tcW w:w="3260" w:type="dxa"/>
            <w:vMerge/>
          </w:tcPr>
          <w:p w:rsidR="005E0D35" w:rsidRPr="00A452A6" w:rsidRDefault="005E0D35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D35" w:rsidRPr="00A452A6" w:rsidRDefault="005E0D35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1F" w:rsidRPr="00A452A6" w:rsidTr="00A37576">
        <w:trPr>
          <w:cantSplit/>
          <w:trHeight w:val="558"/>
        </w:trPr>
        <w:tc>
          <w:tcPr>
            <w:tcW w:w="567" w:type="dxa"/>
          </w:tcPr>
          <w:p w:rsidR="00024D1F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34-37</w:t>
            </w:r>
          </w:p>
        </w:tc>
        <w:tc>
          <w:tcPr>
            <w:tcW w:w="709" w:type="dxa"/>
            <w:textDirection w:val="btLr"/>
          </w:tcPr>
          <w:p w:rsidR="00024D1F" w:rsidRDefault="0051264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21.01;28</w:t>
            </w:r>
            <w:r w:rsidR="006645D4">
              <w:rPr>
                <w:rFonts w:ascii="Times New Roman" w:hAnsi="Times New Roman" w:cs="Times New Roman"/>
                <w:sz w:val="24"/>
                <w:szCs w:val="24"/>
              </w:rPr>
              <w:t>.01;</w:t>
            </w:r>
          </w:p>
          <w:p w:rsidR="006645D4" w:rsidRPr="00A452A6" w:rsidRDefault="0051264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28.01;04.02</w:t>
            </w:r>
          </w:p>
        </w:tc>
        <w:tc>
          <w:tcPr>
            <w:tcW w:w="709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4D1F" w:rsidRPr="00A452A6" w:rsidRDefault="00444482" w:rsidP="00A452A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Организация и услуги Интернета.</w:t>
            </w:r>
          </w:p>
        </w:tc>
        <w:tc>
          <w:tcPr>
            <w:tcW w:w="992" w:type="dxa"/>
          </w:tcPr>
          <w:p w:rsidR="00024D1F" w:rsidRPr="00A452A6" w:rsidRDefault="00444482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24D1F" w:rsidRPr="00A452A6" w:rsidRDefault="003C793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="001D77AA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коммуникационных служб Интернета; назначение информационных служб Интернета. </w:t>
            </w:r>
            <w:r w:rsidR="001D77AA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="001D77AA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электронной почтой. </w:t>
            </w:r>
          </w:p>
        </w:tc>
        <w:tc>
          <w:tcPr>
            <w:tcW w:w="3260" w:type="dxa"/>
            <w:vMerge/>
          </w:tcPr>
          <w:p w:rsidR="00024D1F" w:rsidRPr="00A452A6" w:rsidRDefault="00024D1F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4D1F" w:rsidRPr="00A452A6" w:rsidRDefault="00024D1F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1F" w:rsidRPr="00A452A6" w:rsidTr="00A37576">
        <w:trPr>
          <w:cantSplit/>
          <w:trHeight w:val="558"/>
        </w:trPr>
        <w:tc>
          <w:tcPr>
            <w:tcW w:w="567" w:type="dxa"/>
          </w:tcPr>
          <w:p w:rsidR="00024D1F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709" w:type="dxa"/>
            <w:textDirection w:val="btLr"/>
          </w:tcPr>
          <w:p w:rsidR="00024D1F" w:rsidRPr="00A452A6" w:rsidRDefault="0051264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04.02;11</w:t>
            </w:r>
            <w:r w:rsidR="006645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5E0D35" w:rsidP="00A45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Интернет как глобальная информационная система</w:t>
            </w:r>
            <w:r w:rsidR="00D74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D1F" w:rsidRPr="00A452A6" w:rsidRDefault="00024D1F" w:rsidP="00A452A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4D1F" w:rsidRPr="00A452A6" w:rsidRDefault="00444482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24D1F" w:rsidRPr="00A452A6" w:rsidRDefault="003C793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понимать,</w:t>
            </w:r>
            <w:r w:rsidR="001D77AA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прикладные протоколы; основные понятия WWW: веб-страница, веб-сервер, веб-сайт, веб-браузер, </w:t>
            </w:r>
            <w:proofErr w:type="spellStart"/>
            <w:r w:rsidR="001D77AA" w:rsidRPr="00A452A6">
              <w:rPr>
                <w:rFonts w:ascii="Times New Roman" w:hAnsi="Times New Roman" w:cs="Times New Roman"/>
                <w:sz w:val="24"/>
                <w:szCs w:val="24"/>
              </w:rPr>
              <w:t>HTTPпротокол</w:t>
            </w:r>
            <w:proofErr w:type="spellEnd"/>
            <w:r w:rsidR="001D77AA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, URL-адрес. </w:t>
            </w:r>
            <w:r w:rsidR="001D77AA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="001D77AA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извлекать данные из файловых архивов.</w:t>
            </w:r>
          </w:p>
        </w:tc>
        <w:tc>
          <w:tcPr>
            <w:tcW w:w="3260" w:type="dxa"/>
            <w:vMerge w:val="restart"/>
          </w:tcPr>
          <w:p w:rsidR="000E53AE" w:rsidRPr="00A452A6" w:rsidRDefault="000E53AE" w:rsidP="003C793C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452A6">
              <w:t>Регулятивные</w:t>
            </w:r>
            <w:r w:rsidRPr="00A452A6">
              <w:rPr>
                <w:bCs/>
                <w:color w:val="000000"/>
              </w:rPr>
              <w:t>:</w:t>
            </w:r>
            <w:r w:rsidRPr="00A452A6">
              <w:rPr>
                <w:color w:val="000000"/>
              </w:rPr>
              <w:t xml:space="preserve"> </w:t>
            </w:r>
            <w:r w:rsidRPr="00A452A6">
              <w:rPr>
                <w:iCs/>
                <w:color w:val="000000"/>
              </w:rPr>
              <w:t xml:space="preserve">целеполагание </w:t>
            </w:r>
            <w:r w:rsidRPr="00A452A6">
              <w:rPr>
                <w:color w:val="000000"/>
              </w:rPr>
              <w:t>– преобразовывать практическую задачу</w:t>
            </w:r>
            <w:r w:rsidRPr="00A452A6">
              <w:rPr>
                <w:bCs/>
                <w:color w:val="000000"/>
              </w:rPr>
              <w:t xml:space="preserve"> </w:t>
            </w:r>
            <w:r w:rsidRPr="00A452A6">
              <w:rPr>
                <w:color w:val="000000"/>
              </w:rPr>
              <w:t xml:space="preserve">в образовательную; </w:t>
            </w:r>
            <w:r w:rsidRPr="00A452A6">
              <w:rPr>
                <w:iCs/>
                <w:color w:val="000000"/>
              </w:rPr>
              <w:t>контроль и самоконтроль</w:t>
            </w:r>
            <w:r w:rsidRPr="00A452A6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0E53AE" w:rsidRPr="00A452A6" w:rsidRDefault="000E53AE" w:rsidP="003C793C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452A6">
              <w:t>Познавательные</w:t>
            </w:r>
            <w:r w:rsidRPr="00A452A6">
              <w:rPr>
                <w:bCs/>
                <w:color w:val="000000"/>
              </w:rPr>
              <w:t xml:space="preserve">: </w:t>
            </w:r>
          </w:p>
          <w:p w:rsidR="000E53AE" w:rsidRPr="00A452A6" w:rsidRDefault="000E53AE" w:rsidP="003C793C">
            <w:pPr>
              <w:spacing w:after="0" w:line="240" w:lineRule="auto"/>
              <w:ind w:firstLineChars="13" w:firstLine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владение информационным моделированием как важным методом познания;</w:t>
            </w:r>
          </w:p>
          <w:p w:rsidR="000E53AE" w:rsidRPr="00A452A6" w:rsidRDefault="000E53AE" w:rsidP="003C793C">
            <w:pPr>
              <w:spacing w:after="0" w:line="240" w:lineRule="auto"/>
              <w:ind w:firstLineChars="13" w:firstLine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выделение необходимой информации, умение структурировать знания.</w:t>
            </w:r>
          </w:p>
          <w:p w:rsidR="00024D1F" w:rsidRPr="00A452A6" w:rsidRDefault="000E53AE" w:rsidP="00A452A6">
            <w:pPr>
              <w:pStyle w:val="a5"/>
              <w:snapToGrid w:val="0"/>
              <w:spacing w:before="0" w:beforeAutospacing="0" w:after="0" w:afterAutospacing="0"/>
              <w:rPr>
                <w:bCs/>
                <w:color w:val="000000"/>
              </w:rPr>
            </w:pPr>
            <w:r w:rsidRPr="00A452A6">
              <w:t>Коммуникативные</w:t>
            </w:r>
            <w:r w:rsidRPr="00A452A6">
              <w:rPr>
                <w:bCs/>
                <w:color w:val="000000"/>
              </w:rPr>
              <w:t>:</w:t>
            </w:r>
            <w:r w:rsidRPr="00A452A6">
              <w:rPr>
                <w:color w:val="000000"/>
              </w:rPr>
              <w:t xml:space="preserve"> </w:t>
            </w:r>
            <w:r w:rsidRPr="00A452A6">
              <w:rPr>
                <w:iCs/>
                <w:color w:val="000000"/>
              </w:rPr>
              <w:t>взаимодействие</w:t>
            </w:r>
            <w:r w:rsidRPr="00A452A6">
              <w:rPr>
                <w:color w:val="000000"/>
              </w:rPr>
              <w:t xml:space="preserve"> – формулировать собственное мнение и позицию. </w:t>
            </w:r>
          </w:p>
        </w:tc>
        <w:tc>
          <w:tcPr>
            <w:tcW w:w="1559" w:type="dxa"/>
          </w:tcPr>
          <w:p w:rsidR="00024D1F" w:rsidRPr="00A452A6" w:rsidRDefault="00024D1F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1F" w:rsidRPr="00A452A6" w:rsidTr="00A37576">
        <w:trPr>
          <w:cantSplit/>
          <w:trHeight w:val="558"/>
        </w:trPr>
        <w:tc>
          <w:tcPr>
            <w:tcW w:w="567" w:type="dxa"/>
          </w:tcPr>
          <w:p w:rsidR="00024D1F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709" w:type="dxa"/>
            <w:textDirection w:val="btLr"/>
          </w:tcPr>
          <w:p w:rsidR="00024D1F" w:rsidRPr="00A452A6" w:rsidRDefault="0051264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11.02;18</w:t>
            </w:r>
            <w:r w:rsidR="006645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709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4D1F" w:rsidRPr="00A452A6" w:rsidRDefault="005E0D35" w:rsidP="00A452A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World</w:t>
            </w:r>
            <w:r w:rsidRPr="00A4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Wide</w:t>
            </w:r>
            <w:r w:rsidRPr="00A4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4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Web</w:t>
            </w:r>
            <w:r w:rsidRPr="00A4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Всемирная паутина.</w:t>
            </w:r>
          </w:p>
        </w:tc>
        <w:tc>
          <w:tcPr>
            <w:tcW w:w="992" w:type="dxa"/>
          </w:tcPr>
          <w:p w:rsidR="00024D1F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24D1F" w:rsidRPr="00A452A6" w:rsidRDefault="003C793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понимать,</w:t>
            </w:r>
            <w:r w:rsidR="001D77AA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поисковый каталог: организация, назначение; что такое поисковый указатель: организация, назначение. </w:t>
            </w:r>
            <w:r w:rsidR="001D77AA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="001D77AA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7AA"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информации в Интернете с помощью поисковых каталогов и указателей.</w:t>
            </w:r>
          </w:p>
        </w:tc>
        <w:tc>
          <w:tcPr>
            <w:tcW w:w="3260" w:type="dxa"/>
            <w:vMerge/>
          </w:tcPr>
          <w:p w:rsidR="00024D1F" w:rsidRPr="00A452A6" w:rsidRDefault="00024D1F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4D1F" w:rsidRPr="00A452A6" w:rsidRDefault="00024D1F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D1F" w:rsidRPr="00A452A6" w:rsidTr="00A37576">
        <w:trPr>
          <w:cantSplit/>
          <w:trHeight w:val="558"/>
        </w:trPr>
        <w:tc>
          <w:tcPr>
            <w:tcW w:w="567" w:type="dxa"/>
          </w:tcPr>
          <w:p w:rsidR="00024D1F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42-45</w:t>
            </w:r>
          </w:p>
        </w:tc>
        <w:tc>
          <w:tcPr>
            <w:tcW w:w="709" w:type="dxa"/>
            <w:textDirection w:val="btLr"/>
          </w:tcPr>
          <w:p w:rsidR="00024D1F" w:rsidRDefault="0051264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18.02;28.02;04.03</w:t>
            </w:r>
            <w:r w:rsidR="006645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5D4" w:rsidRPr="00A452A6" w:rsidRDefault="0051264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645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24D1F" w:rsidRPr="00A452A6" w:rsidRDefault="00024D1F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24D1F" w:rsidRPr="00A452A6" w:rsidRDefault="005E0D35" w:rsidP="00A452A6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Основы сайтостроения.</w:t>
            </w:r>
          </w:p>
        </w:tc>
        <w:tc>
          <w:tcPr>
            <w:tcW w:w="992" w:type="dxa"/>
          </w:tcPr>
          <w:p w:rsidR="00024D1F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24D1F" w:rsidRPr="00A452A6" w:rsidRDefault="003C793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346801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какие существуют средства для создания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веб-страниц</w:t>
            </w:r>
            <w:r w:rsidR="00346801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; в чем состоит проектирование веб-сайта; что значит опубликовать веб-сайт.  </w:t>
            </w:r>
            <w:r w:rsidR="00346801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="00346801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несложный веб-сайт с помощью редактора сайтов.</w:t>
            </w:r>
          </w:p>
        </w:tc>
        <w:tc>
          <w:tcPr>
            <w:tcW w:w="3260" w:type="dxa"/>
            <w:vMerge/>
          </w:tcPr>
          <w:p w:rsidR="00024D1F" w:rsidRPr="00A452A6" w:rsidRDefault="00024D1F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4D1F" w:rsidRPr="00A452A6" w:rsidRDefault="00024D1F" w:rsidP="00F40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F40C49">
        <w:trPr>
          <w:cantSplit/>
          <w:trHeight w:val="558"/>
        </w:trPr>
        <w:tc>
          <w:tcPr>
            <w:tcW w:w="16018" w:type="dxa"/>
            <w:gridSpan w:val="9"/>
          </w:tcPr>
          <w:p w:rsidR="005E0D35" w:rsidRPr="002833C5" w:rsidRDefault="005E0D35" w:rsidP="00A45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3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Информационное моделирование </w:t>
            </w:r>
            <w:r w:rsidRPr="002833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(15 часов)</w:t>
            </w:r>
          </w:p>
          <w:p w:rsidR="002833C5" w:rsidRPr="0035217B" w:rsidRDefault="002833C5" w:rsidP="00283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Воспитательные задачи:</w:t>
            </w:r>
          </w:p>
          <w:p w:rsidR="002833C5" w:rsidRDefault="002833C5" w:rsidP="0036253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5E0D35" w:rsidRPr="002833C5" w:rsidRDefault="002833C5" w:rsidP="0036253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3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ответственное отношения к учению, </w:t>
            </w:r>
            <w:r w:rsidR="003C793C" w:rsidRPr="00283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готовности и способности,</w:t>
            </w:r>
            <w:r w:rsidRPr="00283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мотивации к обучению и познанию</w:t>
            </w:r>
            <w:r w:rsidRPr="00283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833C5" w:rsidRPr="002833C5" w:rsidRDefault="002833C5" w:rsidP="0036253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283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2833C5" w:rsidRPr="002833C5" w:rsidRDefault="002833C5" w:rsidP="0036253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283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ормировать ценность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2833C5" w:rsidRDefault="002833C5" w:rsidP="0036253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283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ормировать основы экологической культуры соответствующей современному уровню экологического мышления, развивать опыт экологически ориентированной, рефлексивно-оценочной и практической деятельности в жизненных ситуациях;</w:t>
            </w:r>
          </w:p>
          <w:p w:rsidR="002833C5" w:rsidRPr="002833C5" w:rsidRDefault="002833C5" w:rsidP="00362536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ф</w:t>
            </w:r>
            <w:r w:rsidRPr="002833C5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ормировать</w:t>
            </w:r>
            <w:r w:rsidRPr="00283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33C5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о</w:t>
            </w:r>
            <w:r w:rsidRPr="002833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</w:tr>
      <w:tr w:rsidR="005E0D35" w:rsidRPr="00A452A6" w:rsidTr="00A37576">
        <w:trPr>
          <w:cantSplit/>
          <w:trHeight w:val="558"/>
        </w:trPr>
        <w:tc>
          <w:tcPr>
            <w:tcW w:w="567" w:type="dxa"/>
          </w:tcPr>
          <w:p w:rsidR="005E0D35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709" w:type="dxa"/>
            <w:textDirection w:val="btLr"/>
          </w:tcPr>
          <w:p w:rsidR="006645D4" w:rsidRDefault="00415DB6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645D4">
              <w:rPr>
                <w:rFonts w:ascii="Times New Roman" w:hAnsi="Times New Roman" w:cs="Times New Roman"/>
                <w:sz w:val="24"/>
                <w:szCs w:val="24"/>
              </w:rPr>
              <w:t>.03;</w:t>
            </w:r>
          </w:p>
          <w:p w:rsidR="005E0D35" w:rsidRPr="00A452A6" w:rsidRDefault="00415DB6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645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5E0D35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Компьютерное информационное моделирование</w:t>
            </w:r>
            <w:r w:rsidR="00E174D0" w:rsidRPr="00A4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E0D35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E0D35" w:rsidRPr="00A452A6" w:rsidRDefault="003C793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понятию модели</w:t>
            </w:r>
            <w:r w:rsidR="00346801" w:rsidRPr="00A452A6">
              <w:rPr>
                <w:rFonts w:ascii="Times New Roman" w:hAnsi="Times New Roman" w:cs="Times New Roman"/>
                <w:sz w:val="24"/>
                <w:szCs w:val="24"/>
              </w:rPr>
              <w:t>; понятию</w:t>
            </w:r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модели. </w:t>
            </w:r>
            <w:r w:rsidR="000F5C3F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</w:t>
            </w:r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выстраивать этапы построения компьютерной информационной модели. </w:t>
            </w:r>
          </w:p>
        </w:tc>
        <w:tc>
          <w:tcPr>
            <w:tcW w:w="3260" w:type="dxa"/>
            <w:vMerge w:val="restart"/>
          </w:tcPr>
          <w:p w:rsidR="009F5AF8" w:rsidRPr="00A452A6" w:rsidRDefault="009F5AF8" w:rsidP="009F5AF8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452A6">
              <w:t>Регулятивные</w:t>
            </w:r>
            <w:r w:rsidRPr="00A452A6">
              <w:rPr>
                <w:bCs/>
                <w:color w:val="000000"/>
              </w:rPr>
              <w:t>:</w:t>
            </w:r>
            <w:r w:rsidRPr="00A452A6">
              <w:rPr>
                <w:color w:val="000000"/>
              </w:rPr>
              <w:t xml:space="preserve"> </w:t>
            </w:r>
            <w:r w:rsidRPr="00A452A6">
              <w:rPr>
                <w:iCs/>
                <w:color w:val="000000"/>
              </w:rPr>
              <w:t xml:space="preserve">целеполагание </w:t>
            </w:r>
            <w:r w:rsidRPr="00A452A6">
              <w:rPr>
                <w:color w:val="000000"/>
              </w:rPr>
              <w:t>– преобразовывать практическую задачу</w:t>
            </w:r>
            <w:r w:rsidRPr="00A452A6">
              <w:rPr>
                <w:bCs/>
                <w:color w:val="000000"/>
              </w:rPr>
              <w:t xml:space="preserve"> </w:t>
            </w:r>
            <w:r w:rsidRPr="00A452A6">
              <w:rPr>
                <w:color w:val="000000"/>
              </w:rPr>
              <w:t xml:space="preserve">в образовательную; </w:t>
            </w:r>
            <w:r w:rsidRPr="00A452A6">
              <w:rPr>
                <w:iCs/>
                <w:color w:val="000000"/>
              </w:rPr>
              <w:t>контроль и самоконтроль</w:t>
            </w:r>
            <w:r w:rsidRPr="00A452A6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9F5AF8" w:rsidRPr="00A452A6" w:rsidRDefault="009F5AF8" w:rsidP="009F5AF8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452A6">
              <w:lastRenderedPageBreak/>
              <w:t>Познавательные</w:t>
            </w:r>
            <w:r w:rsidRPr="00A452A6">
              <w:rPr>
                <w:bCs/>
                <w:color w:val="000000"/>
              </w:rPr>
              <w:t xml:space="preserve">: </w:t>
            </w:r>
          </w:p>
          <w:p w:rsidR="009F5AF8" w:rsidRPr="00A452A6" w:rsidRDefault="009F5AF8" w:rsidP="009F5AF8">
            <w:pPr>
              <w:spacing w:after="0" w:line="240" w:lineRule="auto"/>
              <w:ind w:firstLineChars="13" w:firstLine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владение информационным моделированием как важным методом познания;</w:t>
            </w:r>
          </w:p>
          <w:p w:rsidR="009F5AF8" w:rsidRPr="00A452A6" w:rsidRDefault="009F5AF8" w:rsidP="009F5AF8">
            <w:pPr>
              <w:spacing w:after="0" w:line="240" w:lineRule="auto"/>
              <w:ind w:firstLineChars="13" w:firstLine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выделение необходимой информации, умение структурировать знания.</w:t>
            </w:r>
          </w:p>
          <w:p w:rsidR="005E0D35" w:rsidRPr="00A452A6" w:rsidRDefault="009F5AF8" w:rsidP="009F5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F5A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Коммуникативные: взаимодействие – формулировать собственное мнение и позицию.</w:t>
            </w:r>
          </w:p>
        </w:tc>
        <w:tc>
          <w:tcPr>
            <w:tcW w:w="1559" w:type="dxa"/>
          </w:tcPr>
          <w:p w:rsidR="005E0D35" w:rsidRPr="00A452A6" w:rsidRDefault="005E0D35" w:rsidP="005E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A37576">
        <w:trPr>
          <w:cantSplit/>
          <w:trHeight w:val="558"/>
        </w:trPr>
        <w:tc>
          <w:tcPr>
            <w:tcW w:w="567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709" w:type="dxa"/>
            <w:textDirection w:val="btLr"/>
          </w:tcPr>
          <w:p w:rsidR="005E0D35" w:rsidRPr="00A452A6" w:rsidRDefault="00415DB6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18.03;18.03;21</w:t>
            </w:r>
            <w:r w:rsidR="006645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5E0D35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Моделирование зависимостей между величинами</w:t>
            </w:r>
            <w:r w:rsidR="00E174D0" w:rsidRPr="00A4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0D35" w:rsidRPr="00A452A6" w:rsidRDefault="000F5C3F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понятиям</w:t>
            </w:r>
            <w:r w:rsidR="00346801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: величина, имя величины, тип величины, значение величины; что такое математическая модель; формы представления </w:t>
            </w:r>
            <w:r w:rsidR="00346801"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зависимостей между величинами.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электронных таблиц получать табличную и графическую формы зависимостей между величинами.</w:t>
            </w:r>
          </w:p>
        </w:tc>
        <w:tc>
          <w:tcPr>
            <w:tcW w:w="3260" w:type="dxa"/>
            <w:vMerge/>
          </w:tcPr>
          <w:p w:rsidR="005E0D35" w:rsidRPr="00A452A6" w:rsidRDefault="005E0D35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D35" w:rsidRPr="00A452A6" w:rsidRDefault="005E0D35" w:rsidP="005E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A37576">
        <w:trPr>
          <w:cantSplit/>
          <w:trHeight w:val="558"/>
        </w:trPr>
        <w:tc>
          <w:tcPr>
            <w:tcW w:w="567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709" w:type="dxa"/>
            <w:textDirection w:val="btLr"/>
          </w:tcPr>
          <w:p w:rsidR="005E0D35" w:rsidRPr="00A452A6" w:rsidRDefault="00A657F4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04.04;08.04;08</w:t>
            </w:r>
            <w:r w:rsidR="008C1AF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5E0D35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</w:t>
            </w:r>
            <w:r w:rsidR="00E174D0" w:rsidRPr="00A4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0D35" w:rsidRPr="00A452A6" w:rsidRDefault="00346801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понимать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каких практических задач используется статистика; что такое регрессионная модель; как происходит прогнозирование по регрессионной модели.</w:t>
            </w:r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C3F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</w:t>
            </w:r>
            <w:r w:rsidR="003C793C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научиться: </w:t>
            </w:r>
            <w:r w:rsidR="003C793C" w:rsidRPr="00A452A6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табличный процессор, строить регрессионные модели заданных типов; осуществлять прогнозирование (восстановление значения и экстраполяцию) по регрессионной модели. </w:t>
            </w:r>
          </w:p>
        </w:tc>
        <w:tc>
          <w:tcPr>
            <w:tcW w:w="3260" w:type="dxa"/>
            <w:vMerge/>
          </w:tcPr>
          <w:p w:rsidR="005E0D35" w:rsidRPr="00A452A6" w:rsidRDefault="005E0D35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D35" w:rsidRPr="00A452A6" w:rsidRDefault="005E0D35" w:rsidP="005E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A37576">
        <w:trPr>
          <w:cantSplit/>
          <w:trHeight w:val="558"/>
        </w:trPr>
        <w:tc>
          <w:tcPr>
            <w:tcW w:w="567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709" w:type="dxa"/>
            <w:textDirection w:val="btLr"/>
          </w:tcPr>
          <w:p w:rsidR="005E0D35" w:rsidRPr="00A452A6" w:rsidRDefault="00A657F4" w:rsidP="00EB38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11.04; 15.04;15</w:t>
            </w:r>
            <w:r w:rsidR="00EB38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5E0D35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</w:t>
            </w:r>
            <w:r w:rsidR="00E174D0" w:rsidRPr="00A4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E0D35" w:rsidRPr="00A452A6" w:rsidRDefault="003C793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6801" w:rsidRPr="00A452A6">
              <w:rPr>
                <w:rFonts w:ascii="Times New Roman" w:hAnsi="Times New Roman" w:cs="Times New Roman"/>
                <w:sz w:val="24"/>
                <w:szCs w:val="24"/>
              </w:rPr>
              <w:t>что такое корреляционная зависимость; что такое коэффициент корреляции; какие существуют возможности у табличного процессора для выполнения корреляционного анализа</w:t>
            </w:r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5C3F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коэффициент корреляционной зависимости между величинами с помощью табличного процессора (функция КОРРЕЛ в MS </w:t>
            </w:r>
            <w:proofErr w:type="spellStart"/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260" w:type="dxa"/>
            <w:vMerge/>
          </w:tcPr>
          <w:p w:rsidR="005E0D35" w:rsidRPr="00A452A6" w:rsidRDefault="005E0D35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D35" w:rsidRPr="00A452A6" w:rsidRDefault="005E0D35" w:rsidP="005E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A37576">
        <w:trPr>
          <w:cantSplit/>
          <w:trHeight w:val="558"/>
        </w:trPr>
        <w:tc>
          <w:tcPr>
            <w:tcW w:w="567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709" w:type="dxa"/>
            <w:textDirection w:val="btLr"/>
          </w:tcPr>
          <w:p w:rsidR="005E0D35" w:rsidRPr="00A452A6" w:rsidRDefault="008C1AFE" w:rsidP="008C1A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D40">
              <w:rPr>
                <w:rFonts w:ascii="Times New Roman" w:hAnsi="Times New Roman" w:cs="Times New Roman"/>
                <w:sz w:val="24"/>
                <w:szCs w:val="24"/>
              </w:rPr>
              <w:t>18.04;</w:t>
            </w:r>
            <w:r w:rsidR="00AF6A77" w:rsidRPr="004D7D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57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D7D4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A657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B38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A657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38A3" w:rsidRPr="00EB38A3">
              <w:rPr>
                <w:rFonts w:ascii="Times New Roman" w:hAnsi="Times New Roman" w:cs="Times New Roman"/>
                <w:sz w:val="24"/>
                <w:szCs w:val="24"/>
              </w:rPr>
              <w:t>.04;</w:t>
            </w:r>
            <w:r w:rsidR="00EB38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657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B38A3" w:rsidRPr="00EB38A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E174D0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планирования.</w:t>
            </w:r>
          </w:p>
        </w:tc>
        <w:tc>
          <w:tcPr>
            <w:tcW w:w="992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E0D35" w:rsidRPr="00A452A6" w:rsidRDefault="00346801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="000F5C3F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оптимальное планирование; что такое ресурсы; как в модели описывается ограниченность ресурсов; что такое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стратегическая цель планирования; какие условия для нее могут быть поставлены; в чем состоит задача линейного программирования для нахождения оптимального плана; какие существуют возможности у табличного процессора для решения задачи линейного программирования</w:t>
            </w:r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F5C3F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</w:t>
            </w:r>
            <w:r w:rsidR="00362536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научиться: </w:t>
            </w:r>
            <w:r w:rsidR="00362536" w:rsidRPr="00A452A6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задачу оптимального планирования (линейного программирования) с небольшим количеством плановых показателей с помощью табличного процессора («Поиск решения» в MS </w:t>
            </w:r>
            <w:proofErr w:type="spellStart"/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0F5C3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260" w:type="dxa"/>
            <w:vMerge/>
          </w:tcPr>
          <w:p w:rsidR="005E0D35" w:rsidRPr="00A452A6" w:rsidRDefault="005E0D35" w:rsidP="00A452A6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E0D35" w:rsidRPr="00A452A6" w:rsidRDefault="005E0D35" w:rsidP="005E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9C37D9">
        <w:trPr>
          <w:cantSplit/>
          <w:trHeight w:val="1216"/>
        </w:trPr>
        <w:tc>
          <w:tcPr>
            <w:tcW w:w="16018" w:type="dxa"/>
            <w:gridSpan w:val="9"/>
          </w:tcPr>
          <w:p w:rsidR="002A24AC" w:rsidRDefault="002A24AC" w:rsidP="002A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A2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Социальная </w:t>
            </w:r>
            <w:r w:rsidR="00362536" w:rsidRPr="002A24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информатика</w:t>
            </w:r>
            <w:r w:rsidR="00362536" w:rsidRPr="002833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2833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часов)</w:t>
            </w:r>
          </w:p>
          <w:p w:rsidR="002A24AC" w:rsidRPr="0035217B" w:rsidRDefault="002A24AC" w:rsidP="002A24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Воспитательные задачи:</w:t>
            </w:r>
          </w:p>
          <w:p w:rsidR="002A24AC" w:rsidRPr="0035217B" w:rsidRDefault="002A24AC" w:rsidP="0036253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оспитывать патриотизм, уважение к Отечеству, прошлому и настоящему многонационального народа России; формировать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      </w:r>
          </w:p>
          <w:p w:rsidR="002A24AC" w:rsidRPr="002A24AC" w:rsidRDefault="002A24AC" w:rsidP="0036253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ормировать ответственное отношение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2A24AC" w:rsidRDefault="002A24AC" w:rsidP="0036253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ормировать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5E0D35" w:rsidRPr="002A24AC" w:rsidRDefault="002A24AC" w:rsidP="00362536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A2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</w:t>
            </w:r>
            <w:r w:rsidRPr="002A24AC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вать</w:t>
            </w:r>
            <w:r w:rsidRPr="002A2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морально</w:t>
            </w:r>
            <w:r w:rsidRPr="002A24AC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е сознание</w:t>
            </w:r>
            <w:r w:rsidRPr="002A2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компетентност</w:t>
            </w:r>
            <w:r w:rsidRPr="002A24AC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ь</w:t>
            </w:r>
            <w:r w:rsidRPr="002A2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решении моральных проблем на основе личностного выбора, формирова</w:t>
            </w:r>
            <w:r w:rsidRPr="002A24AC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ть</w:t>
            </w:r>
            <w:r w:rsidRPr="002A2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нравственн</w:t>
            </w:r>
            <w:r w:rsidRPr="002A24AC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ые</w:t>
            </w:r>
            <w:r w:rsidRPr="002A2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чувств</w:t>
            </w:r>
            <w:r w:rsidRPr="002A24AC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а и нравственное поведение, осознанное</w:t>
            </w:r>
            <w:r w:rsidRPr="002A2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ответственно</w:t>
            </w:r>
            <w:r w:rsidRPr="002A24AC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е отношение</w:t>
            </w:r>
            <w:r w:rsidRPr="002A24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собственным поступкам.</w:t>
            </w:r>
          </w:p>
        </w:tc>
      </w:tr>
      <w:tr w:rsidR="005E0D35" w:rsidRPr="00A452A6" w:rsidTr="00A37576">
        <w:trPr>
          <w:cantSplit/>
          <w:trHeight w:val="1216"/>
        </w:trPr>
        <w:tc>
          <w:tcPr>
            <w:tcW w:w="567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9" w:type="dxa"/>
            <w:textDirection w:val="btLr"/>
          </w:tcPr>
          <w:p w:rsidR="005E0D35" w:rsidRPr="00A452A6" w:rsidRDefault="00A657F4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E174D0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</w:t>
            </w:r>
          </w:p>
        </w:tc>
        <w:tc>
          <w:tcPr>
            <w:tcW w:w="992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E0D35" w:rsidRPr="00A452A6" w:rsidRDefault="000F5C3F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понимать,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информационные ресурсы общества; из чего складывается рынок информационных ресурсов; что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относится к информационным </w:t>
            </w:r>
            <w:r w:rsidR="003C793C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услугам. </w:t>
            </w:r>
          </w:p>
        </w:tc>
        <w:tc>
          <w:tcPr>
            <w:tcW w:w="3260" w:type="dxa"/>
          </w:tcPr>
          <w:p w:rsidR="000E53AE" w:rsidRPr="00A452A6" w:rsidRDefault="000E53AE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Коммуникативные: формулируют собственное мнение и позицию, задают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вопросы, строят понятные для партнера высказывания. </w:t>
            </w:r>
          </w:p>
          <w:p w:rsidR="005E0D35" w:rsidRPr="00362536" w:rsidRDefault="000E53AE" w:rsidP="0036253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ставят учебные задачи на основе соотнесения того, что уже известно и усвоено, и того, что</w:t>
            </w:r>
            <w:r w:rsidR="00362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ещё не известно.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выделяют и формулируют познавательную цель.</w:t>
            </w:r>
          </w:p>
        </w:tc>
        <w:tc>
          <w:tcPr>
            <w:tcW w:w="1559" w:type="dxa"/>
          </w:tcPr>
          <w:p w:rsidR="005E0D35" w:rsidRPr="00A452A6" w:rsidRDefault="005E0D35" w:rsidP="005E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A37576">
        <w:trPr>
          <w:cantSplit/>
          <w:trHeight w:val="1216"/>
        </w:trPr>
        <w:tc>
          <w:tcPr>
            <w:tcW w:w="567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extDirection w:val="btLr"/>
          </w:tcPr>
          <w:p w:rsidR="005E0D35" w:rsidRPr="00A452A6" w:rsidRDefault="00A657F4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E174D0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992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E0D35" w:rsidRPr="00A452A6" w:rsidRDefault="000F5C3F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определять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в чем состоят основные черты информационного общества; причины информационного кризиса и пути его преодоления; какие изменения в быту, в сфере образования будут происходить с формированием информационного общества. </w:t>
            </w:r>
          </w:p>
        </w:tc>
        <w:tc>
          <w:tcPr>
            <w:tcW w:w="3260" w:type="dxa"/>
          </w:tcPr>
          <w:p w:rsidR="000E53AE" w:rsidRPr="00A452A6" w:rsidRDefault="000E53AE" w:rsidP="009F5AF8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452A6">
              <w:t>Регулятивные</w:t>
            </w:r>
            <w:r w:rsidRPr="00A452A6">
              <w:rPr>
                <w:bCs/>
                <w:color w:val="000000"/>
              </w:rPr>
              <w:t>:</w:t>
            </w:r>
            <w:r w:rsidRPr="00A452A6">
              <w:rPr>
                <w:color w:val="000000"/>
              </w:rPr>
              <w:t xml:space="preserve"> </w:t>
            </w:r>
            <w:r w:rsidRPr="00A452A6">
              <w:rPr>
                <w:iCs/>
                <w:color w:val="000000"/>
              </w:rPr>
              <w:t xml:space="preserve">целеполагание </w:t>
            </w:r>
            <w:r w:rsidRPr="00A452A6">
              <w:rPr>
                <w:color w:val="000000"/>
              </w:rPr>
              <w:t>– преобразовывать практическую задачу</w:t>
            </w:r>
            <w:r w:rsidRPr="00A452A6">
              <w:rPr>
                <w:bCs/>
                <w:color w:val="000000"/>
              </w:rPr>
              <w:t xml:space="preserve"> </w:t>
            </w:r>
            <w:r w:rsidRPr="00A452A6">
              <w:rPr>
                <w:color w:val="000000"/>
              </w:rPr>
              <w:t xml:space="preserve">в образовательную; </w:t>
            </w:r>
            <w:r w:rsidRPr="00A452A6">
              <w:rPr>
                <w:iCs/>
                <w:color w:val="000000"/>
              </w:rPr>
              <w:t>контроль и самоконтроль</w:t>
            </w:r>
            <w:r w:rsidRPr="00A452A6">
              <w:rPr>
                <w:color w:val="000000"/>
              </w:rPr>
              <w:t xml:space="preserve"> – использовать установленные правила в контроле способа решения задачи.</w:t>
            </w:r>
          </w:p>
          <w:p w:rsidR="000E53AE" w:rsidRPr="00A452A6" w:rsidRDefault="000E53AE" w:rsidP="009F5AF8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452A6">
              <w:t>Познавательные</w:t>
            </w:r>
            <w:r w:rsidRPr="00A452A6">
              <w:rPr>
                <w:bCs/>
                <w:color w:val="000000"/>
              </w:rPr>
              <w:t xml:space="preserve">: </w:t>
            </w:r>
          </w:p>
          <w:p w:rsidR="000E53AE" w:rsidRPr="00A452A6" w:rsidRDefault="000E53AE" w:rsidP="009F5AF8">
            <w:pPr>
              <w:spacing w:after="0" w:line="240" w:lineRule="auto"/>
              <w:ind w:firstLineChars="13" w:firstLine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владение информационным моделированием как важным методом познания;</w:t>
            </w:r>
          </w:p>
          <w:p w:rsidR="000E53AE" w:rsidRPr="00A452A6" w:rsidRDefault="000E53AE" w:rsidP="009F5AF8">
            <w:pPr>
              <w:spacing w:after="0" w:line="240" w:lineRule="auto"/>
              <w:ind w:firstLineChars="13" w:firstLine="3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поиск и выделение необходимой информации, умение структурировать знания.</w:t>
            </w:r>
          </w:p>
          <w:p w:rsidR="005E0D35" w:rsidRPr="00362536" w:rsidRDefault="000E53AE" w:rsidP="009F5AF8">
            <w:pPr>
              <w:pStyle w:val="a5"/>
              <w:snapToGrid w:val="0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A452A6">
              <w:t>Коммуникативные</w:t>
            </w:r>
            <w:r w:rsidRPr="00A452A6">
              <w:rPr>
                <w:bCs/>
                <w:color w:val="000000"/>
              </w:rPr>
              <w:t>:</w:t>
            </w:r>
            <w:r w:rsidRPr="00A452A6">
              <w:rPr>
                <w:color w:val="000000"/>
              </w:rPr>
              <w:t xml:space="preserve"> </w:t>
            </w:r>
            <w:r w:rsidR="00362536">
              <w:rPr>
                <w:iCs/>
                <w:color w:val="000000"/>
              </w:rPr>
              <w:t>взаимодейст</w:t>
            </w:r>
            <w:r w:rsidRPr="00A452A6">
              <w:rPr>
                <w:iCs/>
                <w:color w:val="000000"/>
              </w:rPr>
              <w:t>вие</w:t>
            </w:r>
            <w:r w:rsidRPr="00A452A6">
              <w:rPr>
                <w:color w:val="000000"/>
              </w:rPr>
              <w:t xml:space="preserve"> – формулировать собственное мнение и позицию.</w:t>
            </w:r>
          </w:p>
        </w:tc>
        <w:tc>
          <w:tcPr>
            <w:tcW w:w="1559" w:type="dxa"/>
          </w:tcPr>
          <w:p w:rsidR="005E0D35" w:rsidRPr="00A452A6" w:rsidRDefault="005E0D35" w:rsidP="005E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A37576">
        <w:trPr>
          <w:cantSplit/>
          <w:trHeight w:val="1216"/>
        </w:trPr>
        <w:tc>
          <w:tcPr>
            <w:tcW w:w="567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709" w:type="dxa"/>
            <w:textDirection w:val="btLr"/>
          </w:tcPr>
          <w:p w:rsidR="005E0D35" w:rsidRPr="004D7D40" w:rsidRDefault="00A657F4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13.05; 13.05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E174D0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сфере.</w:t>
            </w:r>
          </w:p>
        </w:tc>
        <w:tc>
          <w:tcPr>
            <w:tcW w:w="992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E0D35" w:rsidRPr="00A452A6" w:rsidRDefault="000F5C3F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понимать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законодательные акты в информационной сфере. 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основные правовые и этические нормы в информационной сфере деятельности.</w:t>
            </w:r>
          </w:p>
        </w:tc>
        <w:tc>
          <w:tcPr>
            <w:tcW w:w="3260" w:type="dxa"/>
          </w:tcPr>
          <w:p w:rsidR="00A37576" w:rsidRPr="00A452A6" w:rsidRDefault="00A37576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формулируют собственное мнение и позицию, задают вопросы, строят понятные для партнера высказывания. </w:t>
            </w:r>
          </w:p>
          <w:p w:rsidR="005E0D35" w:rsidRPr="009F5AF8" w:rsidRDefault="00A37576" w:rsidP="009F5AF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ставят учебные задачи на основе соотнесения того, что уже известн</w:t>
            </w:r>
            <w:r w:rsidR="009F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усвоено, и того, что ещё не</w:t>
            </w:r>
            <w:r w:rsidR="009F5AF8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известно.</w:t>
            </w:r>
            <w:r w:rsidR="009F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выделяют и формулируют познавательную цель.</w:t>
            </w:r>
          </w:p>
        </w:tc>
        <w:tc>
          <w:tcPr>
            <w:tcW w:w="1559" w:type="dxa"/>
          </w:tcPr>
          <w:p w:rsidR="005E0D35" w:rsidRPr="00A452A6" w:rsidRDefault="005E0D35" w:rsidP="005E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A37576">
        <w:trPr>
          <w:cantSplit/>
          <w:trHeight w:val="1216"/>
        </w:trPr>
        <w:tc>
          <w:tcPr>
            <w:tcW w:w="567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709" w:type="dxa"/>
            <w:textDirection w:val="btLr"/>
          </w:tcPr>
          <w:p w:rsidR="005E0D35" w:rsidRPr="004D7D40" w:rsidRDefault="008C1AFE" w:rsidP="00603A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F4">
              <w:rPr>
                <w:rFonts w:ascii="Times New Roman" w:hAnsi="Times New Roman" w:cs="Times New Roman"/>
                <w:sz w:val="24"/>
                <w:szCs w:val="24"/>
              </w:rPr>
              <w:t xml:space="preserve">Доп. </w:t>
            </w:r>
            <w:proofErr w:type="gramStart"/>
            <w:r w:rsidRPr="00A657F4"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A657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A6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AC5" w:rsidRPr="00A657F4">
              <w:rPr>
                <w:rFonts w:ascii="Times New Roman" w:hAnsi="Times New Roman" w:cs="Times New Roman"/>
                <w:sz w:val="24"/>
                <w:szCs w:val="24"/>
              </w:rPr>
              <w:t>20.04; 20.04</w:t>
            </w:r>
            <w:r w:rsidR="00A657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E174D0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Проблема информационной безопасности.</w:t>
            </w:r>
          </w:p>
        </w:tc>
        <w:tc>
          <w:tcPr>
            <w:tcW w:w="992" w:type="dxa"/>
          </w:tcPr>
          <w:p w:rsidR="005E0D35" w:rsidRPr="00A452A6" w:rsidRDefault="00E174D0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E0D35" w:rsidRPr="00A452A6" w:rsidRDefault="000F5C3F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Научатся понимать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суть Доктрины информационной безопасности Российской Федерации. 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основные правовые и этические нормы в информационной сфере деятельности.</w:t>
            </w:r>
          </w:p>
        </w:tc>
        <w:tc>
          <w:tcPr>
            <w:tcW w:w="3260" w:type="dxa"/>
          </w:tcPr>
          <w:p w:rsidR="000E53AE" w:rsidRPr="00A452A6" w:rsidRDefault="000E53AE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Коммуникативные: формулируют собственное мнение и позицию, задают вопросы, строят понятные для партнера высказывания. </w:t>
            </w:r>
          </w:p>
          <w:p w:rsidR="005E0D35" w:rsidRPr="009F5AF8" w:rsidRDefault="000E53AE" w:rsidP="009F5AF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Регулятивные: ставят учебные задачи на основе соотнесения того, что уже известно и усвоено, и того, что ещё не</w:t>
            </w:r>
            <w:r w:rsidR="009F5AF8"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известно.</w:t>
            </w:r>
            <w:r w:rsidR="009F5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выделяют и формулируют познавательную цель.</w:t>
            </w:r>
          </w:p>
        </w:tc>
        <w:tc>
          <w:tcPr>
            <w:tcW w:w="1559" w:type="dxa"/>
          </w:tcPr>
          <w:p w:rsidR="005E0D35" w:rsidRPr="00A452A6" w:rsidRDefault="005E0D35" w:rsidP="005E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F40C49">
        <w:trPr>
          <w:cantSplit/>
          <w:trHeight w:val="558"/>
        </w:trPr>
        <w:tc>
          <w:tcPr>
            <w:tcW w:w="16018" w:type="dxa"/>
            <w:gridSpan w:val="9"/>
          </w:tcPr>
          <w:p w:rsidR="005E0D35" w:rsidRDefault="00A657F4" w:rsidP="00A452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повторение (2</w:t>
            </w:r>
            <w:r w:rsidR="005E0D35" w:rsidRPr="00411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  <w:p w:rsidR="00362536" w:rsidRPr="0035217B" w:rsidRDefault="00362536" w:rsidP="003625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Воспитательные задачи:</w:t>
            </w:r>
          </w:p>
          <w:p w:rsidR="00362536" w:rsidRPr="008E4AF6" w:rsidRDefault="00362536" w:rsidP="008E4AF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4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</w:t>
            </w:r>
            <w:r w:rsidRPr="008E4AF6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ть</w:t>
            </w:r>
            <w:r w:rsidRPr="008E4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ответственно</w:t>
            </w:r>
            <w:r w:rsidRPr="008E4AF6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е</w:t>
            </w:r>
            <w:r w:rsidRPr="008E4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E4AF6">
              <w:rPr>
                <w:rFonts w:ascii="Times New Roman" w:eastAsia="Times New Roman" w:hAnsi="Times New Roman" w:cs="Times New Roman"/>
                <w:color w:val="000000" w:themeColor="text1" w:themeShade="BF"/>
                <w:sz w:val="24"/>
                <w:szCs w:val="24"/>
                <w:lang w:eastAsia="ru-RU"/>
              </w:rPr>
              <w:t>отношение</w:t>
            </w:r>
            <w:r w:rsidRPr="008E4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  <w:p w:rsidR="00362536" w:rsidRDefault="00362536" w:rsidP="008E4AF6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</w:t>
            </w:r>
            <w:r w:rsidRPr="003521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ормировать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  <w:p w:rsidR="00362536" w:rsidRPr="008E4AF6" w:rsidRDefault="00F60C2C" w:rsidP="008E4AF6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8E4AF6" w:rsidRPr="008E4A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      </w:r>
          </w:p>
        </w:tc>
      </w:tr>
      <w:tr w:rsidR="005E0D35" w:rsidRPr="00A452A6" w:rsidTr="00A37576">
        <w:trPr>
          <w:cantSplit/>
          <w:trHeight w:val="558"/>
        </w:trPr>
        <w:tc>
          <w:tcPr>
            <w:tcW w:w="567" w:type="dxa"/>
          </w:tcPr>
          <w:p w:rsidR="005E0D35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  <w:textDirection w:val="btLr"/>
          </w:tcPr>
          <w:p w:rsidR="005E0D35" w:rsidRPr="00A452A6" w:rsidRDefault="00A657F4" w:rsidP="008C1A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5E0D35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r w:rsidR="00E174D0" w:rsidRPr="00A452A6">
              <w:rPr>
                <w:rFonts w:ascii="Times New Roman" w:hAnsi="Times New Roman" w:cs="Times New Roman"/>
                <w:sz w:val="24"/>
                <w:szCs w:val="24"/>
              </w:rPr>
              <w:t>Структурное программирование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5E0D35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05273" w:rsidRPr="00A452A6" w:rsidRDefault="003C793C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Научаться </w:t>
            </w:r>
            <w:r w:rsidRPr="00A45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информационной</w:t>
            </w:r>
            <w:r w:rsidR="00D05273" w:rsidRPr="00A452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алгоритмической культуре.</w:t>
            </w:r>
          </w:p>
          <w:p w:rsidR="005E0D35" w:rsidRPr="00A452A6" w:rsidRDefault="00D05273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 возможность научиться: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D35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программировать на </w:t>
            </w:r>
            <w:r w:rsidR="003C793C" w:rsidRPr="00A452A6">
              <w:rPr>
                <w:rFonts w:ascii="Times New Roman" w:hAnsi="Times New Roman" w:cs="Times New Roman"/>
                <w:sz w:val="24"/>
                <w:szCs w:val="24"/>
              </w:rPr>
              <w:t>Паскале циклические</w:t>
            </w:r>
            <w:r w:rsidR="00D01CFF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</w:t>
            </w:r>
            <w:r w:rsidR="005E0D35"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вложенные циклы, </w:t>
            </w:r>
            <w:r w:rsidR="005E0D35" w:rsidRPr="00A452A6">
              <w:rPr>
                <w:rFonts w:ascii="Times New Roman" w:hAnsi="Times New Roman" w:cs="Times New Roman"/>
                <w:sz w:val="24"/>
                <w:szCs w:val="24"/>
              </w:rPr>
              <w:t>типовые программы обработки массивов: нахождение максимального и минимального зна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чений, сортировка массива и др. </w:t>
            </w:r>
          </w:p>
        </w:tc>
        <w:tc>
          <w:tcPr>
            <w:tcW w:w="3260" w:type="dxa"/>
          </w:tcPr>
          <w:p w:rsidR="000E53AE" w:rsidRPr="00A452A6" w:rsidRDefault="000E53AE" w:rsidP="00A452A6">
            <w:pPr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Познавательные: общеучебные – использовать общие приемы решения поставленных задач.</w:t>
            </w:r>
          </w:p>
          <w:p w:rsidR="000E53AE" w:rsidRPr="00A452A6" w:rsidRDefault="000E53AE" w:rsidP="00A452A6">
            <w:pPr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Коммуникативные: инициативное </w:t>
            </w:r>
            <w:r w:rsidR="003C79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отрудничество – ставить вопросы, обращаться за помощью.</w:t>
            </w:r>
          </w:p>
          <w:p w:rsidR="000E53AE" w:rsidRPr="00A452A6" w:rsidRDefault="000E53AE" w:rsidP="00A452A6">
            <w:pPr>
              <w:spacing w:after="0" w:line="240" w:lineRule="auto"/>
              <w:ind w:right="28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Регулятивные: умение решать задачи, ответом для которых является описание последовательности действий на естественных и формальных языках.</w:t>
            </w:r>
          </w:p>
          <w:p w:rsidR="005E0D35" w:rsidRPr="00A452A6" w:rsidRDefault="000E53AE" w:rsidP="00A452A6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A452A6">
              <w:rPr>
                <w:bCs/>
                <w:color w:val="000000"/>
              </w:rPr>
              <w:t>Коммуникативные: адекватно оценивать и применять свои способности в коллективной деятельности.</w:t>
            </w:r>
          </w:p>
        </w:tc>
        <w:tc>
          <w:tcPr>
            <w:tcW w:w="1559" w:type="dxa"/>
          </w:tcPr>
          <w:p w:rsidR="005E0D35" w:rsidRPr="00A452A6" w:rsidRDefault="005E0D35" w:rsidP="005E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D35" w:rsidRPr="00A452A6" w:rsidTr="00A37576">
        <w:trPr>
          <w:cantSplit/>
          <w:trHeight w:val="558"/>
        </w:trPr>
        <w:tc>
          <w:tcPr>
            <w:tcW w:w="567" w:type="dxa"/>
          </w:tcPr>
          <w:p w:rsidR="005E0D35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extDirection w:val="btLr"/>
          </w:tcPr>
          <w:p w:rsidR="005E0D35" w:rsidRPr="00A452A6" w:rsidRDefault="00A657F4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9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5E0D35" w:rsidRPr="00A452A6" w:rsidRDefault="005E0D35" w:rsidP="00A452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E0D35" w:rsidRPr="00A452A6" w:rsidRDefault="005E0D35" w:rsidP="00A452A6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</w:t>
            </w:r>
            <w:r w:rsidR="00E174D0" w:rsidRPr="00A452A6">
              <w:rPr>
                <w:rFonts w:ascii="Times New Roman" w:hAnsi="Times New Roman" w:cs="Times New Roman"/>
                <w:sz w:val="24"/>
                <w:szCs w:val="24"/>
              </w:rPr>
              <w:t>Интернет и информационные системы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5E0D35" w:rsidRPr="00A452A6" w:rsidRDefault="005E0D35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E0D35" w:rsidRPr="00A452A6" w:rsidRDefault="002839B4" w:rsidP="00A452A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Научатся </w:t>
            </w:r>
            <w:r w:rsidR="003C793C" w:rsidRPr="00A452A6">
              <w:rPr>
                <w:rFonts w:ascii="Times New Roman" w:hAnsi="Times New Roman" w:cs="Times New Roman"/>
                <w:sz w:val="24"/>
                <w:szCs w:val="24"/>
              </w:rPr>
              <w:t>понимать,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поисковый каталог: организация, назначение; что такое поисковый указатель: организация, назначение. </w:t>
            </w: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 возможность научиться: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поиск информации в </w:t>
            </w:r>
            <w:r w:rsidRPr="00A45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Интернете с помощью поисковых каталогов и указателей.</w:t>
            </w:r>
          </w:p>
        </w:tc>
        <w:tc>
          <w:tcPr>
            <w:tcW w:w="3260" w:type="dxa"/>
          </w:tcPr>
          <w:p w:rsidR="00A37576" w:rsidRPr="00A452A6" w:rsidRDefault="00A37576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Коммуникативные: формулируют собственное мнение и позицию, задают вопросы, строят понятные для партнера высказывания. </w:t>
            </w:r>
          </w:p>
          <w:p w:rsidR="00A37576" w:rsidRPr="00A452A6" w:rsidRDefault="00A37576" w:rsidP="00A452A6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Регулятивные: ставят учебные задачи на основе соотнесения того, что уже известно и усвоено, и того, что ещё не известно </w:t>
            </w:r>
          </w:p>
          <w:p w:rsidR="005E0D35" w:rsidRPr="00A452A6" w:rsidRDefault="00A37576" w:rsidP="00A452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Познавательные: самостоятельно выделяют и формулируют познавательную цель.</w:t>
            </w:r>
          </w:p>
        </w:tc>
        <w:tc>
          <w:tcPr>
            <w:tcW w:w="1559" w:type="dxa"/>
          </w:tcPr>
          <w:p w:rsidR="005E0D35" w:rsidRPr="00A452A6" w:rsidRDefault="005E0D35" w:rsidP="005E0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72B" w:rsidRPr="00A452A6" w:rsidRDefault="0072472B" w:rsidP="0072472B">
      <w:pPr>
        <w:rPr>
          <w:rFonts w:ascii="Times New Roman" w:hAnsi="Times New Roman" w:cs="Times New Roman"/>
          <w:sz w:val="24"/>
          <w:szCs w:val="24"/>
        </w:rPr>
      </w:pPr>
    </w:p>
    <w:p w:rsidR="006F730D" w:rsidRPr="00A452A6" w:rsidRDefault="006F730D" w:rsidP="0030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30D" w:rsidRPr="00A452A6" w:rsidRDefault="006F730D" w:rsidP="0030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30D" w:rsidRPr="00A452A6" w:rsidRDefault="006F730D" w:rsidP="0030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30D" w:rsidRPr="00A452A6" w:rsidRDefault="006F730D" w:rsidP="0030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730D" w:rsidRPr="00A452A6" w:rsidSect="006F730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1903"/>
    <w:multiLevelType w:val="hybridMultilevel"/>
    <w:tmpl w:val="823A5F3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571A1704">
      <w:numFmt w:val="bullet"/>
      <w:lvlText w:val=""/>
      <w:lvlJc w:val="left"/>
      <w:pPr>
        <w:ind w:left="2115" w:hanging="6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4593F"/>
    <w:multiLevelType w:val="hybridMultilevel"/>
    <w:tmpl w:val="8CD2BB0C"/>
    <w:lvl w:ilvl="0" w:tplc="1032906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471E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18664714"/>
    <w:multiLevelType w:val="hybridMultilevel"/>
    <w:tmpl w:val="C67C1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F2198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26803622"/>
    <w:multiLevelType w:val="hybridMultilevel"/>
    <w:tmpl w:val="C874804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E4BD0"/>
    <w:multiLevelType w:val="hybridMultilevel"/>
    <w:tmpl w:val="EDA2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76153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5B35"/>
    <w:multiLevelType w:val="hybridMultilevel"/>
    <w:tmpl w:val="7996C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83622"/>
    <w:multiLevelType w:val="multilevel"/>
    <w:tmpl w:val="ECB21FF8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064896"/>
    <w:multiLevelType w:val="hybridMultilevel"/>
    <w:tmpl w:val="B9CA248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1A4E0E"/>
    <w:multiLevelType w:val="hybridMultilevel"/>
    <w:tmpl w:val="5D82ABD6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A3A5438"/>
    <w:multiLevelType w:val="multilevel"/>
    <w:tmpl w:val="67F205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5806B2"/>
    <w:multiLevelType w:val="hybridMultilevel"/>
    <w:tmpl w:val="053879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C20A41"/>
    <w:multiLevelType w:val="hybridMultilevel"/>
    <w:tmpl w:val="00EE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3F074DF"/>
    <w:multiLevelType w:val="hybridMultilevel"/>
    <w:tmpl w:val="B7C6C2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CF2B20"/>
    <w:multiLevelType w:val="hybridMultilevel"/>
    <w:tmpl w:val="46F0C20E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01F46AA"/>
    <w:multiLevelType w:val="hybridMultilevel"/>
    <w:tmpl w:val="3CF4E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F7706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8058B"/>
    <w:multiLevelType w:val="hybridMultilevel"/>
    <w:tmpl w:val="D0C6BD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CC615E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94AF0"/>
    <w:multiLevelType w:val="hybridMultilevel"/>
    <w:tmpl w:val="B93A95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8"/>
  </w:num>
  <w:num w:numId="5">
    <w:abstractNumId w:val="0"/>
  </w:num>
  <w:num w:numId="6">
    <w:abstractNumId w:val="16"/>
  </w:num>
  <w:num w:numId="7">
    <w:abstractNumId w:val="13"/>
  </w:num>
  <w:num w:numId="8">
    <w:abstractNumId w:val="10"/>
  </w:num>
  <w:num w:numId="9">
    <w:abstractNumId w:val="5"/>
  </w:num>
  <w:num w:numId="10">
    <w:abstractNumId w:val="20"/>
  </w:num>
  <w:num w:numId="11">
    <w:abstractNumId w:val="6"/>
  </w:num>
  <w:num w:numId="12">
    <w:abstractNumId w:val="11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1"/>
  </w:num>
  <w:num w:numId="18">
    <w:abstractNumId w:val="7"/>
  </w:num>
  <w:num w:numId="19">
    <w:abstractNumId w:val="19"/>
  </w:num>
  <w:num w:numId="20">
    <w:abstractNumId w:val="22"/>
  </w:num>
  <w:num w:numId="21">
    <w:abstractNumId w:val="2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54"/>
    <w:rsid w:val="00024D1F"/>
    <w:rsid w:val="000430EC"/>
    <w:rsid w:val="0008550E"/>
    <w:rsid w:val="000D00C3"/>
    <w:rsid w:val="000D1BD5"/>
    <w:rsid w:val="000E53AE"/>
    <w:rsid w:val="000F18DB"/>
    <w:rsid w:val="000F5C3F"/>
    <w:rsid w:val="00102D2A"/>
    <w:rsid w:val="001107EF"/>
    <w:rsid w:val="0011117B"/>
    <w:rsid w:val="00136B44"/>
    <w:rsid w:val="001731A7"/>
    <w:rsid w:val="00193FBC"/>
    <w:rsid w:val="001A766D"/>
    <w:rsid w:val="001D77AA"/>
    <w:rsid w:val="001F0884"/>
    <w:rsid w:val="00211CD9"/>
    <w:rsid w:val="00237812"/>
    <w:rsid w:val="00243584"/>
    <w:rsid w:val="00250F6C"/>
    <w:rsid w:val="002662F1"/>
    <w:rsid w:val="00281AD9"/>
    <w:rsid w:val="00283028"/>
    <w:rsid w:val="002833C5"/>
    <w:rsid w:val="002839B4"/>
    <w:rsid w:val="002919E7"/>
    <w:rsid w:val="002A24AC"/>
    <w:rsid w:val="002E56BC"/>
    <w:rsid w:val="002F1F6E"/>
    <w:rsid w:val="00306A54"/>
    <w:rsid w:val="00315CF5"/>
    <w:rsid w:val="00327E3A"/>
    <w:rsid w:val="00346801"/>
    <w:rsid w:val="0035217B"/>
    <w:rsid w:val="00360377"/>
    <w:rsid w:val="00362536"/>
    <w:rsid w:val="00366EA5"/>
    <w:rsid w:val="00371EBC"/>
    <w:rsid w:val="003A59AA"/>
    <w:rsid w:val="003C6230"/>
    <w:rsid w:val="003C793C"/>
    <w:rsid w:val="003D038E"/>
    <w:rsid w:val="003E08F0"/>
    <w:rsid w:val="00411B2C"/>
    <w:rsid w:val="0041551D"/>
    <w:rsid w:val="00415DB6"/>
    <w:rsid w:val="0042364D"/>
    <w:rsid w:val="0042758D"/>
    <w:rsid w:val="00443792"/>
    <w:rsid w:val="00444482"/>
    <w:rsid w:val="00452B4C"/>
    <w:rsid w:val="00490BD7"/>
    <w:rsid w:val="004D7D40"/>
    <w:rsid w:val="004E13BA"/>
    <w:rsid w:val="0050630A"/>
    <w:rsid w:val="00510872"/>
    <w:rsid w:val="00512645"/>
    <w:rsid w:val="00517F26"/>
    <w:rsid w:val="00520146"/>
    <w:rsid w:val="00537348"/>
    <w:rsid w:val="005559D8"/>
    <w:rsid w:val="00565E83"/>
    <w:rsid w:val="0057107C"/>
    <w:rsid w:val="005B7981"/>
    <w:rsid w:val="005E0D35"/>
    <w:rsid w:val="005F4E5B"/>
    <w:rsid w:val="00603AC5"/>
    <w:rsid w:val="00604756"/>
    <w:rsid w:val="00647C83"/>
    <w:rsid w:val="006645D4"/>
    <w:rsid w:val="0067617B"/>
    <w:rsid w:val="00680BFE"/>
    <w:rsid w:val="006C2135"/>
    <w:rsid w:val="006D0EFE"/>
    <w:rsid w:val="006E6841"/>
    <w:rsid w:val="006F3AE8"/>
    <w:rsid w:val="006F4558"/>
    <w:rsid w:val="006F730D"/>
    <w:rsid w:val="00700D7D"/>
    <w:rsid w:val="007105D9"/>
    <w:rsid w:val="0072472B"/>
    <w:rsid w:val="00745A20"/>
    <w:rsid w:val="007512FB"/>
    <w:rsid w:val="007A2DE0"/>
    <w:rsid w:val="007C09E8"/>
    <w:rsid w:val="007E08D7"/>
    <w:rsid w:val="008154F6"/>
    <w:rsid w:val="00844D2E"/>
    <w:rsid w:val="0085103C"/>
    <w:rsid w:val="00872DAC"/>
    <w:rsid w:val="008731FB"/>
    <w:rsid w:val="00884689"/>
    <w:rsid w:val="00892E68"/>
    <w:rsid w:val="008A2407"/>
    <w:rsid w:val="008A328E"/>
    <w:rsid w:val="008B46EE"/>
    <w:rsid w:val="008B7010"/>
    <w:rsid w:val="008C1AFE"/>
    <w:rsid w:val="008C75BD"/>
    <w:rsid w:val="008E4AF6"/>
    <w:rsid w:val="008F13F8"/>
    <w:rsid w:val="00945B3E"/>
    <w:rsid w:val="0094700B"/>
    <w:rsid w:val="0096173E"/>
    <w:rsid w:val="009767DA"/>
    <w:rsid w:val="009C5C97"/>
    <w:rsid w:val="009E2E10"/>
    <w:rsid w:val="009F5AF8"/>
    <w:rsid w:val="009F6D41"/>
    <w:rsid w:val="00A06042"/>
    <w:rsid w:val="00A157A4"/>
    <w:rsid w:val="00A2725B"/>
    <w:rsid w:val="00A37576"/>
    <w:rsid w:val="00A440B6"/>
    <w:rsid w:val="00A452A6"/>
    <w:rsid w:val="00A46FAB"/>
    <w:rsid w:val="00A6520D"/>
    <w:rsid w:val="00A657F4"/>
    <w:rsid w:val="00A66C83"/>
    <w:rsid w:val="00A76F32"/>
    <w:rsid w:val="00A80F7F"/>
    <w:rsid w:val="00A90635"/>
    <w:rsid w:val="00A967F0"/>
    <w:rsid w:val="00AA0A93"/>
    <w:rsid w:val="00AA5F78"/>
    <w:rsid w:val="00AB3F93"/>
    <w:rsid w:val="00AD4A01"/>
    <w:rsid w:val="00AE301B"/>
    <w:rsid w:val="00AF6A77"/>
    <w:rsid w:val="00B126D6"/>
    <w:rsid w:val="00B15C2C"/>
    <w:rsid w:val="00B228BA"/>
    <w:rsid w:val="00B31DB1"/>
    <w:rsid w:val="00B63381"/>
    <w:rsid w:val="00B762FA"/>
    <w:rsid w:val="00B86543"/>
    <w:rsid w:val="00BA1EB5"/>
    <w:rsid w:val="00BC4676"/>
    <w:rsid w:val="00BD58D0"/>
    <w:rsid w:val="00BF642C"/>
    <w:rsid w:val="00BF7F58"/>
    <w:rsid w:val="00C021C4"/>
    <w:rsid w:val="00C13141"/>
    <w:rsid w:val="00C13185"/>
    <w:rsid w:val="00C152E3"/>
    <w:rsid w:val="00C20A30"/>
    <w:rsid w:val="00C43DAC"/>
    <w:rsid w:val="00C744F0"/>
    <w:rsid w:val="00CA06EB"/>
    <w:rsid w:val="00CB6F74"/>
    <w:rsid w:val="00CC7050"/>
    <w:rsid w:val="00CE2666"/>
    <w:rsid w:val="00CE4AF6"/>
    <w:rsid w:val="00CF190E"/>
    <w:rsid w:val="00CF7F66"/>
    <w:rsid w:val="00D01CFF"/>
    <w:rsid w:val="00D05273"/>
    <w:rsid w:val="00D23E24"/>
    <w:rsid w:val="00D340CE"/>
    <w:rsid w:val="00D36CAB"/>
    <w:rsid w:val="00D54DB0"/>
    <w:rsid w:val="00D57B92"/>
    <w:rsid w:val="00D74679"/>
    <w:rsid w:val="00D95D65"/>
    <w:rsid w:val="00DA4B94"/>
    <w:rsid w:val="00DB358E"/>
    <w:rsid w:val="00DE57C7"/>
    <w:rsid w:val="00E02B1E"/>
    <w:rsid w:val="00E03D14"/>
    <w:rsid w:val="00E06621"/>
    <w:rsid w:val="00E174D0"/>
    <w:rsid w:val="00E17EBD"/>
    <w:rsid w:val="00E32DB6"/>
    <w:rsid w:val="00E352F5"/>
    <w:rsid w:val="00E424CF"/>
    <w:rsid w:val="00E77989"/>
    <w:rsid w:val="00EA7176"/>
    <w:rsid w:val="00EB38A3"/>
    <w:rsid w:val="00EC7600"/>
    <w:rsid w:val="00ED6B11"/>
    <w:rsid w:val="00ED74FA"/>
    <w:rsid w:val="00F055C1"/>
    <w:rsid w:val="00F21A87"/>
    <w:rsid w:val="00F40C49"/>
    <w:rsid w:val="00F60C2C"/>
    <w:rsid w:val="00F75C2B"/>
    <w:rsid w:val="00F8783F"/>
    <w:rsid w:val="00F976EF"/>
    <w:rsid w:val="00FD0F5D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EB1DF-08E7-4232-AC24-42F533F3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0B"/>
  </w:style>
  <w:style w:type="paragraph" w:styleId="1">
    <w:name w:val="heading 1"/>
    <w:basedOn w:val="a"/>
    <w:next w:val="a"/>
    <w:link w:val="10"/>
    <w:uiPriority w:val="9"/>
    <w:qFormat/>
    <w:rsid w:val="00AE3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0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306A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6A5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qFormat/>
    <w:rsid w:val="00306A54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4">
    <w:name w:val="List Paragraph"/>
    <w:basedOn w:val="a"/>
    <w:uiPriority w:val="34"/>
    <w:qFormat/>
    <w:rsid w:val="00306A54"/>
    <w:pPr>
      <w:ind w:left="720"/>
      <w:contextualSpacing/>
    </w:pPr>
  </w:style>
  <w:style w:type="paragraph" w:customStyle="1" w:styleId="p1">
    <w:name w:val="p1"/>
    <w:basedOn w:val="a"/>
    <w:rsid w:val="00306A54"/>
    <w:pPr>
      <w:widowControl w:val="0"/>
      <w:suppressAutoHyphens/>
      <w:spacing w:before="280" w:after="28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24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rsid w:val="007247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21"/>
    <w:rsid w:val="009C5C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6"/>
    <w:rsid w:val="009C5C97"/>
    <w:pPr>
      <w:shd w:val="clear" w:color="auto" w:fill="FFFFFF"/>
      <w:spacing w:after="60" w:line="0" w:lineRule="atLeast"/>
      <w:ind w:hanging="1260"/>
    </w:pPr>
    <w:rPr>
      <w:rFonts w:ascii="Times New Roman" w:eastAsia="Times New Roman" w:hAnsi="Times New Roman" w:cs="Times New Roman"/>
    </w:rPr>
  </w:style>
  <w:style w:type="paragraph" w:customStyle="1" w:styleId="11">
    <w:name w:val="Стиль1"/>
    <w:basedOn w:val="1"/>
    <w:link w:val="12"/>
    <w:qFormat/>
    <w:rsid w:val="00AE301B"/>
    <w:pPr>
      <w:spacing w:before="480"/>
      <w:jc w:val="center"/>
    </w:pPr>
    <w:rPr>
      <w:rFonts w:ascii="Times New Roman" w:eastAsia="Times New Roman" w:hAnsi="Times New Roman"/>
      <w:b/>
      <w:bCs/>
      <w:color w:val="000000" w:themeColor="text1"/>
      <w:sz w:val="24"/>
      <w:szCs w:val="28"/>
      <w:lang w:eastAsia="ru-RU"/>
    </w:rPr>
  </w:style>
  <w:style w:type="character" w:customStyle="1" w:styleId="12">
    <w:name w:val="Стиль1 Знак"/>
    <w:basedOn w:val="10"/>
    <w:link w:val="11"/>
    <w:rsid w:val="00AE301B"/>
    <w:rPr>
      <w:rFonts w:ascii="Times New Roman" w:eastAsia="Times New Roman" w:hAnsi="Times New Roman" w:cstheme="majorBidi"/>
      <w:b/>
      <w:bCs/>
      <w:color w:val="000000" w:themeColor="text1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30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13">
    <w:name w:val="toc 1"/>
    <w:basedOn w:val="a"/>
    <w:next w:val="a"/>
    <w:autoRedefine/>
    <w:uiPriority w:val="39"/>
    <w:unhideWhenUsed/>
    <w:rsid w:val="00700D7D"/>
    <w:pPr>
      <w:spacing w:after="100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0D7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Body Text Indent"/>
    <w:basedOn w:val="a"/>
    <w:link w:val="a8"/>
    <w:rsid w:val="00FD0F5D"/>
    <w:pPr>
      <w:spacing w:after="120"/>
      <w:ind w:left="283"/>
    </w:pPr>
    <w:rPr>
      <w:rFonts w:ascii="Cambria" w:eastAsia="Times New Roman" w:hAnsi="Cambria" w:cs="Times New Roman"/>
      <w:sz w:val="20"/>
      <w:szCs w:val="20"/>
      <w:lang w:val="x-none" w:eastAsia="x-none" w:bidi="en-US"/>
    </w:rPr>
  </w:style>
  <w:style w:type="character" w:customStyle="1" w:styleId="a8">
    <w:name w:val="Основной текст с отступом Знак"/>
    <w:basedOn w:val="a0"/>
    <w:link w:val="a7"/>
    <w:rsid w:val="00FD0F5D"/>
    <w:rPr>
      <w:rFonts w:ascii="Cambria" w:eastAsia="Times New Roman" w:hAnsi="Cambria" w:cs="Times New Roman"/>
      <w:sz w:val="20"/>
      <w:szCs w:val="20"/>
      <w:lang w:val="x-none" w:eastAsia="x-none" w:bidi="en-US"/>
    </w:rPr>
  </w:style>
  <w:style w:type="paragraph" w:customStyle="1" w:styleId="western">
    <w:name w:val="western"/>
    <w:basedOn w:val="a"/>
    <w:rsid w:val="00571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05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D5409-74C5-4565-887F-B7EA13B6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3994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Гудкова Елена Павловна</cp:lastModifiedBy>
  <cp:revision>3</cp:revision>
  <dcterms:created xsi:type="dcterms:W3CDTF">2023-10-10T05:44:00Z</dcterms:created>
  <dcterms:modified xsi:type="dcterms:W3CDTF">2023-10-11T10:00:00Z</dcterms:modified>
</cp:coreProperties>
</file>